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technology leader with over 9 years in engineering roles focused on insurance and software development. Proven expertise in fostering innovation and delivering customer-centric solutions using state-of-the-art technologies like Python, React, and cloud-native architectures. Adept at leading high-performing teams to implement scalable, compliant solutions while ensuring alignment with regulatory requirements. Passionate about optimizing workflows and redefining the insurance technology landscape for superior operational effectiveness and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new policy administration system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customer-centric solutions for independent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team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optimizing workflows associated with compliance and underwriting.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finance and product design to define a long-term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integration and deployment of applications with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compliance-focused technology solutions meeting NAIC regulations, facilitating a 30% decrease in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managers in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encourage and enhance team autonomy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presentations to executive leadership to articulate technology strategies and results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product-level decisions with deep insights into insurance technologies and regulatory landscapes through active participation in the Insurtech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reporting, aligning technical outcomes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speed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building partnerships with vendor solutions for deploying compliance and risk management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multiple software product development teams focusing on property and casualty insurance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external vendor relationships, transitioning legacy systems to cloud-native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training initiatives for teams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delivery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design team to deliver intuitive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consumer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integration projects involving external APIs, promoting seamless data exchange between insurance platforms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thought leadership to industry conversations at conferences and meetups on leveraging technology in insurance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teams in adopting modern development tools and platforms, enabling a smoother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processing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mechanisms to continuously improve product offerings, aligning with market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responsive design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cross-disciplinary teams to deploy educational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testing protocols ensuring robustness of applications deployed across diverse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development for engaging user interfaces, increasing learner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 team of developers and designers in a project that improved learning outcomes by 25% through data insights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task assignments and improve team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Node.js,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Spring Boot,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jQuery,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