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and experienced AI Engineer with over 9 years of robust experience in machine learning and generative AI solutions. Proven expertise in developing and fine-tuning large language models (LLMs) using Python, AWS, and GCP services, coupled with extensive experience in building end-to-end machine learning pipelines. Strong communicator with the ability to effectively convey complex concepts to both technical and non-technical stakeholders.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generative AI solutions that enhanced user engagement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fine-tuned large language models (LLMs) to address specific business requirements,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effective prompt designs to steer model behaviors for diverse tasks, demonstrating innovative problem-solving.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Built, deployed, and monitored end-to-end machine learning pipelines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model performance and reduced inference times through advanced algorithms and programming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ensuring alignment with project goals and facilitating effective communication of technical concepts.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advancements in generative AI and LLM research, promoting innovative solution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to streamline development and improve deployment frequency,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rigorous testing and validation of AI solutions ensuring robustness and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knowledge-sharing sessions to educate team members on specific aspects of generative AI and cloud service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analysis to enhance model training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and debugging of machine learning models, employing statistical methods to ensure data integrity.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backend services for collaborative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capabilities into product offerings,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Rekognition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Comprehend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cross-department communication to translate intricate machine learning solutions into actionable insights and development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design experiments that validated new features, directly impacting user adoption metrics positively.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in an Agile development environment to ensure timely delivery of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ML models to ensure they met the required KPIs under varying workloads.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Jeffed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and performance output of components during the development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data processing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improved the responsiveness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interns, providing training on cloud platforms and machine learning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around AI integrations, shaping the future direction of the product suite.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JavaScript, which supported growth in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analytics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reporting and insights, helping stakeholders make data-driven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website enhancements focusing on SEO and performance optimization, directly affecting traffic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Python programming and data analysis tools to foster skill development among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Instrumented code reviews to maintain high-quality standards and encourage best practices in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reporting processes using scripts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entry errors by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Go,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SageMaker, Google Cloud Platform, GCP AI, Azure 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scikit-learn, Transformers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Apache Spark, Kafka,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CI/CD,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