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technology professional with over 9 years of experience in software engineering focusing on automation, growth marketing techniques, and API development. Proven record of thriving in startup environments by rapidly prototyping and deploying automated solutions. Skilled in leveraging APIs and no-code tools to drive user and revenue growth, while collaborating directly with executive leadership to shape product strategy and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Prototyped and developed over 10 unique GTM workflows using </w:t>
      </w:r>
      <w:r w:rsidRPr="00432203">
        <w:rPr>
          <w:rFonts w:asciiTheme="minorHAnsi" w:hAnsiTheme="minorHAnsi" w:cstheme="majorHAnsi"/>
          <w:b/>
          <w:bCs/>
          <w:lang w:val="en-US"/>
        </w:rPr>
        <w:t xml:space="preserve">n8n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automated marketing campaigns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integration systems across platforms including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tracking and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MVPs to test and validate growth hypotheses, employing a no-code approach to facilitate rapid iteration and feedback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enrichment and lead qualification processes through our own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outreach efficiency between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structured process for documenting and sharing experiment learnings as case studies to foster team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technical consultants and founders to ideate and conduct growth experiments that leveraged the company's product advancements.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the product roadmap by surfacing bugs and recommending features based on user interactions and data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to ensure reliability in newly developed features, participating in peer code reviews for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and synchronization of user data from various platforms including </w:t>
      </w:r>
      <w:r w:rsidRPr="00432203">
        <w:rPr>
          <w:rFonts w:asciiTheme="minorHAnsi" w:hAnsiTheme="minorHAnsi" w:cstheme="majorHAnsi"/>
          <w:b/>
          <w:bCs/>
          <w:lang w:val="en-US"/>
        </w:rPr>
        <w:t xml:space="preserve">LinkedIn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email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CTO to architect scalable solutions for integration with external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analytics, optimizing data flows for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team collaboration, ensuring smooth development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operational workflows and tracking of marketing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automation initiatives that improved outbound marketing efforts through the integration of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with third-party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refine product features and ensure alignment with market needs, leading to increased user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technical documentation for integration processes, enhancing team onboarding and transition.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user-facing components that streamlined customer feedback and support.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A/B testing of different GTM strategies, leveraging analytics to inform decision-making around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user experience researchers to refine product usability and enhance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providing actionable insights to the marketing team during campaign launches.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company data to cloud-based solutions, implementing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team members on new tools and technologies, contributing to improved technical acumen across departments.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materials and platforms while working on e-learning solutions using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real-time collaborative applications, employing </w:t>
      </w:r>
      <w:r w:rsidRPr="00432203">
        <w:rPr>
          <w:rFonts w:asciiTheme="minorHAnsi" w:eastAsia="Times New Roman" w:hAnsiTheme="minorHAnsi" w:cs="Times New Roman"/>
          <w:b/>
          <w:bCs/>
          <w:lang w:val="en-US"/>
        </w:rPr>
        <w:t xml:space="preserve">WebSocket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stakeholders to gather requirements and develop product features that align with market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development for internal and partner use, ensuring compliance with data handling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analytics tools to track user engagement, providing feedback loops to the design and product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responsive design strategy for web applications, enhancing accessibility and mobile usability, resulting in a 25% increase in mobile traffic.</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Ruby,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n8n, Zapier, Clay, Attio, HubSpot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MongoDB, Firebase, Redis,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