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in data processing, manipulation, and reporting for nonprofit and political organizations. Proven expertise in developing custom scripts, managing data warehouses, and implementing marketing campaigns. Adept at utilizing SQL for advanced data queries, creating analytical dashboards, and maintaining ETL processes. Strong relational skills for clear communication with both technical and non-technical stakeholders, focused on optimizing data-driven strategies to support fundraising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enhance </w:t>
      </w:r>
      <w:r w:rsidRPr="00432203">
        <w:rPr>
          <w:rFonts w:asciiTheme="minorHAnsi" w:hAnsiTheme="minorHAnsi" w:cstheme="majorHAnsi"/>
          <w:b/>
          <w:bCs/>
          <w:lang w:val="en-US"/>
        </w:rPr>
        <w:t xml:space="preserve">data warehousing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clients using platforms such as </w:t>
      </w:r>
      <w:r w:rsidRPr="00432203">
        <w:rPr>
          <w:rFonts w:asciiTheme="minorHAnsi" w:hAnsiTheme="minorHAnsi" w:cstheme="majorHAnsi"/>
          <w:b/>
          <w:bCs/>
          <w:lang w:val="en-US"/>
        </w:rPr>
        <w:t xml:space="preserve">Civis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reports that improved decision-making for the internal account team and clients based on </w:t>
      </w:r>
      <w:r w:rsidRPr="00432203">
        <w:rPr>
          <w:rFonts w:asciiTheme="minorHAnsi" w:hAnsiTheme="minorHAnsi" w:cstheme="majorHAnsi"/>
          <w:b/>
          <w:bCs/>
          <w:lang w:val="en-US"/>
        </w:rPr>
        <w:t xml:space="preserve">data segmentation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and maintained the client’s data warehouse using various tools, ensuring data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ingestion and extraction workflows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improving efficiency and reducing turnaround time for data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r w:rsidRPr="00432203">
        <w:rPr>
          <w:rFonts w:asciiTheme="minorHAnsi" w:hAnsiTheme="minorHAnsi" w:cstheme="majorHAnsi"/>
          <w:b/>
          <w:bCs/>
          <w:lang w:val="en-US"/>
        </w:rPr>
        <w:t xml:space="preserve">automation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the data warehouse that streamlined the creation of marketing campaigns, increasing responsiveness to data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 of datasets into CRM systems including </w:t>
      </w:r>
      <w:r w:rsidRPr="00432203">
        <w:rPr>
          <w:rFonts w:asciiTheme="minorHAnsi" w:hAnsiTheme="minorHAnsi" w:cstheme="majorHAnsi"/>
          <w:b/>
          <w:bCs/>
          <w:lang w:val="en-US"/>
        </w:rPr>
        <w:t xml:space="preserve">NGP VAN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 NPSP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CRM data quality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for data projects, enhancing collaboration and code management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fundraising performance and helping drive strategic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technical and non-technical teams to ensure clear communication and alignment on project goals and data-driven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improved the </w:t>
      </w:r>
      <w:r w:rsidRPr="00432203">
        <w:rPr>
          <w:rFonts w:asciiTheme="minorHAnsi" w:hAnsiTheme="minorHAnsi" w:cstheme="majorHAnsi"/>
          <w:b/>
          <w:bCs/>
          <w:lang w:val="en-US"/>
        </w:rPr>
        <w:t xml:space="preserve">ETL/ELT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ensure efficient data flow across systems, enhancing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custom integrations between internal systems and client platforms to facilitate smooth data transfer, including secure </w:t>
      </w:r>
      <w:r w:rsidRPr="00432203">
        <w:rPr>
          <w:rFonts w:asciiTheme="minorHAnsi" w:hAnsiTheme="minorHAnsi" w:cstheme="majorHAnsi"/>
          <w:b/>
          <w:bCs/>
          <w:lang w:val="en-US"/>
        </w:rPr>
        <w:t xml:space="preserve">SFTP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connections.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high-volume projects during election cycles, utilizing data to support critical fundraising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SQL-based data models for reporting and analytics within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fundraising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functional specifications for data retrieval processes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effective communication amongst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 migration efforts to integrate </w:t>
      </w:r>
      <w:r w:rsidRPr="00432203">
        <w:rPr>
          <w:rFonts w:asciiTheme="minorHAnsi" w:eastAsia="Times New Roman" w:hAnsiTheme="minorHAnsi" w:cs="Times New Roman"/>
          <w:b/>
          <w:bCs/>
          <w:lang w:val="en-US"/>
        </w:rPr>
        <w:t xml:space="preserve">Salesforce NPSP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data systems, enhancing data accessibility for fundraising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data management and reporting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analysis of donor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define and develop fundraising strategies supported by data insights from various CRM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and executed scripts for customized data extraction from </w:t>
      </w:r>
      <w:r w:rsidRPr="00432203">
        <w:rPr>
          <w:rFonts w:asciiTheme="minorHAnsi" w:eastAsia="Times New Roman" w:hAnsiTheme="minorHAnsi" w:cs="Times New Roman"/>
          <w:b/>
          <w:bCs/>
          <w:lang w:val="en-US"/>
        </w:rPr>
        <w:t xml:space="preserve">Blackbaud CRM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workflow during campaign launches.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detailing data management processes and SOPs to ensure compliance with industry standards across marketing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trends in donor data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insights into actionable marketing strategies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best practices for data handling and reporting within teams to improve overall data literacy.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for campaign segmentation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outreach efforts, resulting in increased fundraising effectiveness.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visualization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present complex datasets to stakeholders clearly.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cleansing and validation processes for integrity assurance, ensuring accurate representation of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for extracting data from various databases, optimizing performance during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fundraising campaigns with data initiative projects, leveraging </w:t>
      </w:r>
      <w:r w:rsidRPr="00432203">
        <w:rPr>
          <w:rFonts w:asciiTheme="minorHAnsi" w:eastAsia="Times New Roman" w:hAnsiTheme="minorHAnsi" w:cs="Times New Roman"/>
          <w:b/>
          <w:bCs/>
          <w:lang w:val="en-US"/>
        </w:rPr>
        <w:t xml:space="preserve">Raiser’s Edge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for improving data management practices within </w:t>
      </w:r>
      <w:r w:rsidRPr="00432203">
        <w:rPr>
          <w:rFonts w:asciiTheme="minorHAnsi" w:eastAsia="Times New Roman" w:hAnsiTheme="minorHAnsi" w:cs="Times New Roman"/>
          <w:b/>
          <w:bCs/>
          <w:lang w:val="en-US"/>
        </w:rPr>
        <w:t xml:space="preserve">EveryAction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supported better donor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small-scale data projects for clients, ensuring compliance with data regulations, which resulted in streamlined workflows. Successfully led data extraction for a campaign that raised $1.5M.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Redshift, Google BigQuery, Microsoft SQL Server, MySQL, Civis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Pandas, NumPy, Apache Airflow,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CRM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NGP VAN, Salesforce NPSP, Blackbaud CRM, EveryAction, Raiser’s Edge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BitBucket, Jenkins, Travis CI,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