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over 9 years of comprehensive experience in software engineering, specializing in AI-assisted software systems, LLM performance enhancement, and production-ready application development. Adept at building robust datasets, reviewing model-generated code, and leading end-to-end AI agent use cases, leveraging extensive expertise in modern frameworks and technologies from top-tier tech companies.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AI-driven fullstack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 architecture for large language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real-time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multiple end-to-end project deliveries focusing on AI agent use cases, such as coding copilots and interactive assistants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improved model-generated code for maintainability and performance,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 and structured peer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troubleshoot edge cases and optimize AI model behavior across various applications, enhancing overall system performance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software architecture and design patterns, ensuring code robustness and scalability in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deployment times and improved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code quality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maintainability of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coding, testing, and continuous integration, fostering a culture of learning and excellence 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guide project lifecycles and ensure alignment with business objectives across teams, implementing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 and feedback on the AI product offerings, refining features based on user input and behavior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performance evaluations of models implemented in production,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 analysis.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features of an enterprise-level project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external APIs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to handle high traffic volumes, focusing on responsive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RESTful services and microservices architecture, ensuring seamless communication between client and server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machine learning features that integrated seamlessly into the application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code quality across multiple teams while adhering to industry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 practices, ensuring smooth deployment processes and rollback procedures as needed.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database queries and schema design to maximize response times and reduce latency,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 experience teams to gather insights and iteratively improve the application based on feedback loops from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tuning and best practices for front-end development, enhancing team expertise and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team in the successful launch of a high-impact product feature, which increased user engagement by 20%, employing Agile SCRUM methodologies and sprint planning.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features for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interactive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systems to modern architectures, employing techniques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ensuring compatibility across different browsers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for application performance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finalize project objectives and deliverables while ensuring timely progress and adaptation in response to changing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performance metrics to identify bottlenecks and optimize code execution paths, resulting in a 25% enhancement in runtime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Go, HTML, CSS,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jQuery, Bootstrap, SASS,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Boot, Ruby on Rails,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SQLite, Cassandra, ElasticSearch,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