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maintaining modern scalable systems across the stack. Proven expertise in frontend development with React, Next.js, and TypeScript, alongside strong backend development skills in Node.js, MySQL, and AWS cloud infrastructure. A collaborative developer with a proactive approach, passionate about leveraging cutting-edge technology to deliver exceptional user experiences in gaming and high-traffic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agile team framework, focusing on robust user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services and secured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integration of a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code quality by initiating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instilling best practices across the development team, and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accessibility and responsiveness through implementation of Web Content Accessibility Guidelines (WCAG) along with performance tuning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of new features and adherence to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including product managers and designers, translating business requirements into technical specifications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A/B testing frameworks to analyze user behavior and optimize feature performance, driving continuous improvement in application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testing frameworks implementing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serverless architectures and infrastructure as code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and scalable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high-traffic applications, optimizing server configurations, which improved application load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engaging front-end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continuous growth of the product’s user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cohesive design and functional feature implementation, improving overall application usability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interaction with backend services to enhance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persistence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leading to reduced response times and improved efficiency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adherence to coding standards and best practices, which enhanced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application performance through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preprocessors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and iteratively improve product features based on direct user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tools to track user interactions and support data-driven decision-making processes for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coverage that improved overall code reliability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efforts that adopted agile methodologies, fostering a collaborative environment that accelerated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ease of access and navigation for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critical support in maintaining internal applications and documentation, which greatly improved team onboarding processes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 platforms with foundational knowledge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developing foundational skills in server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teams on application features, ensuring compliance with security standards and optimizing for SEO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projects, leading initiatives that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Integration and Continuous Deployment (CI/CD)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streamline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 Balancers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solutions,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w:t>
      </w:r>
      <w:r>
        <w:rPr>
          <w:rFonts w:asciiTheme="minorHAnsi" w:hAnsiTheme="minorHAnsi" w:cstheme="majorHAnsi"/>
          <w:lang w:val="en-US"/>
        </w:rPr>
        <w:t xml:space="preserve">: React, Next.js,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w:t>
      </w:r>
      <w:r>
        <w:rPr>
          <w:rFonts w:asciiTheme="minorHAnsi" w:hAnsiTheme="minorHAnsi" w:cstheme="majorHAnsi"/>
          <w:lang w:val="en-US"/>
        </w:rPr>
        <w:t xml:space="preserve">: Node.js, MySQL, Express.js, REST APIs,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Serverless, Terraform,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Selenium, Cypress, Mocha, Chai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Technologies</w:t>
      </w:r>
      <w:r>
        <w:rPr>
          <w:rFonts w:asciiTheme="minorHAnsi" w:hAnsiTheme="minorHAnsi" w:cstheme="majorHAnsi"/>
          <w:lang w:val="en-US"/>
        </w:rPr>
        <w:t xml:space="preserve">: Git, JIRA, Webpack, Babel, Nginx</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