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professional experience in designing, developing, and maintaining complex, scalable fullstack applications. Expertise in React, Next.js, TypeScript, Node.js, MySQL, and AWS. Proven ability to lead initiatives, optimize performance, and mentor team members in fast-paced environments. Committed to delivering clean, maintainable code and innovative solutions that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front-end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and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of features with the front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the development of high-traffic applications, optimizing performance and ensuring responsiveness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Vitals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A/B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components and design systems in collaboration with design teams, improving overall development efficiency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AWS infrastructure to support serverless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reliability and scalability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championed best practices for clean and maintainable code, mentoring junior developers in effective programming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authentication workflows, ensuring secure user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to define testing strategies and implemented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utilized logging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error reporting and resolution, assisting in proactive performance tuning.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agile ceremonies, effectively communicating progress and challenges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accessibility compliance of applications by applying ARIA standards and ensuring responsive design principles were integrated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and implemented best practices for data security and user privacy in compliance with industry standards, enhancing user trust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transitions and improved user experiences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stakeholders to define technical requirements and oversee implementation of new features related to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real-time data manipulation and enhanced the gaming experience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and accessibility, implementing best practices for SEO that improved search rankings and user reach.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front-end components and maintained high-level design documentation, fostering collaboration within design and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integrating third-party APIs for social sharing and user authentication, enhancing user engagement and retention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robust version control practices were followed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CI/CD pipelines and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automated testing frameworks for both frontend and backend codebases, significantly reducing bug reports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 to AWS cloud services,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templates for infrastructure management, reducing deployment times and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improvement recommendations.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robust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(TDD) methodologies, increasing code coverage and reliability of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validate technical feasibility of design concepts, ensuring alignment with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ensuring high-quality user experiences with minimal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20% reduction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Next.js, TypeScript,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MySQL, TypeScript, API Development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Lambda, CloudFormation, Terraform,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Jest, Mocha, Cypress, Sentry,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Tools</w:t>
      </w:r>
      <w:r>
        <w:rPr>
          <w:rFonts w:asciiTheme="minorHAnsi" w:hAnsiTheme="minorHAnsi" w:cstheme="majorHAnsi"/>
          <w:lang w:val="en-US"/>
        </w:rPr>
        <w:t xml:space="preserve">: Git, GitHub, Bitbucket, CI/CD, Agile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