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Fullstack Software Engineer with 9 years of experience in delivering high-quality software solutions. Proven expertise in developing AI-driven applications, implementing seamless user experiences, and enhancing backend processes. Proficient in utilizing modern technologies including React, TypeScript, and Node.js to solve complex real-world challenges, especially in the construction domain. Adept at collaborating with cross-functional teams to deliver intelligent features that drive business impact and streamline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Transform complex permitting workflows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APIs and data pipelines to enhance backend processing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permitting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cross-functionally with Operations and Customer Success to deliver innovative features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real-time tracking systems for application submissions, optimizing user engagement and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to ensure robust software delivery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and validating complex systems, improving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feature architecture discussions and design reviews across teams, establishing best practices in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fullstack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processes, fostering a culture of continuous learning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 user feedback to shape product direction, successfully launching features that increase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a culture of technical excellence by organizing code review sessions and sharing knowledge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hosting and deploying cloud-native applications, ensuring scalability and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monitoring solutions to analyze system performance,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metrics collection.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responsive user interface for diverse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back-end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dynamic features and reducing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ensuring efficient data storage and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consumed by various frontend components, enabling seamless data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 to deliver new features in iterative cycles, aligning with customer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integration of third-party services and platforms to enhance product functionalities,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where applicable.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end-to-end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quality and performance in shipping software.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to junior developers on best coding practices and fullstack development strategies, enhancing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architecture reviews, improving overall software design and reducing complexity.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CI/CD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automated testing and deployment.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web applications as part of a cross-functional team,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designs.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Responsible for optimizing existing codebases for better performance and scalability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requirements gathering with stakeholders, translating business needs into technical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the database layer to manage and optimize application performance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 sharing sessions on emerging technologies, aiming to keep the team updated with industry trends.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feature development projects, delivering outcomes that significantly improved user engagement metrics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SQL,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Next.js,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MongoDB, Redis, MySQL,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Others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WebSockets, JSON, XML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