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 professional with over 9 years of experience in full-stack development, specializing in Ruby on Rails and modern JavaScript frameworks like React. Proven track record in building scalable and user-friendly applications with a strong focus on user-centered design and Agile methodologies. Adept at maintaining high standards of code quality through automated testing and continuous integration processes. Experienced in government digital services, ensuring compliance and leveraging VA APIs for developing accessible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high-performance applications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w:t>
      </w:r>
      <w:r w:rsidRPr="00432203">
        <w:rPr>
          <w:rFonts w:asciiTheme="minorHAnsi" w:hAnsiTheme="minorHAnsi" w:cstheme="majorHAnsi"/>
          <w:b/>
          <w:bCs/>
          <w:lang w:val="en-US"/>
        </w:rPr>
        <w:t xml:space="preserve">USWDS design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100% code coverage for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user-facing components leveraging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end-user experiences based on </w:t>
      </w:r>
      <w:r w:rsidRPr="00432203">
        <w:rPr>
          <w:rFonts w:asciiTheme="minorHAnsi" w:hAnsiTheme="minorHAnsi" w:cstheme="majorHAnsi"/>
          <w:b/>
          <w:bCs/>
          <w:lang w:val="en-US"/>
        </w:rPr>
        <w:t xml:space="preserve">VA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daily application monitoring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responding effectively to incidents according to severity definitions set by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implementations, automating deployments and enhancing code quality through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pair programming sessions, fostering a culture of knowledge sharing and mentoring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legacy systems migration projects by developing transition tools in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maintained functionality throughout the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remote teams to deliver accessible digital products while adhering to </w:t>
      </w:r>
      <w:r w:rsidRPr="00432203">
        <w:rPr>
          <w:rFonts w:asciiTheme="minorHAnsi" w:hAnsiTheme="minorHAnsi" w:cstheme="majorHAnsi"/>
          <w:b/>
          <w:bCs/>
          <w:lang w:val="en-US"/>
        </w:rPr>
        <w:t xml:space="preserve">Zero Trust security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blameless post-mortems to analyze operational issues, thereby improving the team's response strategies for future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strong user validation measures by collaborating with UX teams to incorporate user feedback into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for sensitive data transactions adhered to secure development practices, safeguarding data integrity.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full-stack applications using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significantly enhancing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facilitating seamless data communication between the frontend and backend systems with a focus 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UI components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industry standards for accessibility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comprehensive unit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control across multiple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targeted profiling and tuning techniques with tools like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This improved response times by over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cloud services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(such as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 and streamline incident response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refining user stories and defining acceptance criteria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migration of a traditional web app to an open-source stack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workflows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integrating AI tools into projects, enhancing development processes and project outcomes through innovative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by collaborating with designers and frontend developers to redesign components in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tools, focusing on student engagement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improved team guidelines for secure coding and data protection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cloud platforms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configuring services and managing projects involving dockerized applications and container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for applications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testing efficiency and application reliability during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educational API system that improved data retrieval speeds by 30%, leveraging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efficiently, showcasing strong database optimization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Cypress, Jest, Datadog,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USWDS, FHIR, VA API, Open Source, Zero Trust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