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full-stack web application development. Proven expertise in building scalable solutions using JavaScript, React, and various object-oriented programming languages. Adept at working collaboratively with cross-functional teams to deliver high-quality software within tight deadlines. Strong background in cloud services, relational databases,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scalable web application for the self-storage industry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intuitive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smooth communication between the server and client-side, ensuring data integrity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technical specifications for new features, employing agile methodologies like Scrum and Kanban.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running code without server management,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server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and maintenance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shared knowledge within the team to maintain high coding standards and foster a collaborative environment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responsive design and enhanced cross-platform compatibility by working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reduce the number of critical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workshops for junior developers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knowledge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tasks using scripts written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saving time and reducing manual errors in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technical issues promptly to ensure minimal disruption to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state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team of developers to design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 of complex queries, resulting in a more efficient data retrieval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usability across various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including payment gateways and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application met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daily standups, sprint planning, and retrospective meetings,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refactoring of legacy systems into modern frameworks while ensuring existing functionality remained intact through extensive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best coding practices and effective use of development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developing and releasing a public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library that simplifies API interactions.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mockups and wireframes into responsive web applications,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ensure robustness and improved code coverage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use of lazy loading and code splitting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enhancing team collaboration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project updates and demos to stakeholders and gathered feedback for continuous improvement in product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C#,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Vue, Node.js,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MariaDB, SQL Server,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S3, EC2, Lambda, Aurora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JUnit,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