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modern web applications. Specialized in building responsive single-page applications using Angular and proficient in Java/J2EE technologies for back-end development. Adept at collaborating with cross-functional teams and mentoring junior engineers to drive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single-page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experiences while ensuring optimal performance through careful code reviews and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reusable UI components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frameworks to support multiple product lines,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back-end engineers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and enhancing the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software engineers on front-end best practices, focusing on themes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through discussions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while balancing front-end and back-end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front-end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bug detection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processes, resulting in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 and contributed to continuous improvement initiatives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development, ensuring reliable REST services and smooth integration with the front-end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documentation and presentations for front-end architectural guidelines, enhancing team knowledge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of web applications, leading to significant improvements in response times and application load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maintain code integrity and facilitate seamless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single-page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2+, focusing on reusable components and performance optimization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the architecture for new features in existing products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front-end applications, focusing on usability and efficient data fetching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automated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 across all developed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refine user stories and participate in sprint planning as part of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development, leading to improved team efficiencies and faster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design while ensuring backward compatibility to support existing services and maintain functionality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Performance Optimization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reduced load times for applications via thorough testing and adjustments.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deployment and environment management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migrations to improve data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client-facing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microservices, which allowed for horizontal scaling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software architectures, user guides, and developer notes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codebases in compliance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which improved maintainability and speed of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ensure designs were feasible when implemented using HTML/CSS and JavaScript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logging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troubleshooting and monitoring of applications across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Angular, HTML, CSS, ES6, NPM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Java, J2EE, Spring Boot, Spring JPA, Spring Security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Databases</w:t>
      </w:r>
      <w:r>
        <w:rPr>
          <w:rFonts w:asciiTheme="minorHAnsi" w:hAnsiTheme="minorHAnsi" w:cstheme="majorHAnsi"/>
          <w:lang w:val="en-US"/>
        </w:rPr>
        <w:t xml:space="preserve">: RESTful APIs, RDBMS, 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CI/CD, Jenkins, Azure DevOps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Methodologies</w:t>
      </w:r>
      <w:r>
        <w:rPr>
          <w:rFonts w:asciiTheme="minorHAnsi" w:hAnsiTheme="minorHAnsi" w:cstheme="majorHAnsi"/>
          <w:lang w:val="en-US"/>
        </w:rPr>
        <w:t xml:space="preserve">: Jasmine, Agile, Object-oriented design, Microservices, Distributed systems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