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experience in developing robust, scalable applications in Agile environments. Highly proficient in full-stack development, leveraging cutting-edge technologies, frameworks, and libraries to deliver innovative solutions. Strong background in leading project teams through the complete software development lifecycle with an emphasis on quality, testing, and continuous integration. Committed to learning and applying new technologies to exceed client expectations.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at TechWize in designing and deploying scalable software solutions using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achieving high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efficient state management using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to improve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connecting to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flexible data management and user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that run in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orchestrated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deployment and scaling.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and enhancing software quality through automated testing frameworks like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Chai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to ensure best practices in quality and functionality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applications to improve efficiency and cost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testing strategies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elevate overall product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compelling data visualizations, effectively communicating insights from user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Invoked serverless design patterns using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reduce infrastructure costs and enhance application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ceremonies, ensuring smooth transitions through sprints while maintaining project timelines and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geospatial analysis tool using </w:t>
      </w:r>
      <w:r w:rsidRPr="00432203">
        <w:rPr>
          <w:rFonts w:asciiTheme="minorHAnsi" w:hAnsiTheme="minorHAnsi" w:cstheme="majorHAnsi"/>
          <w:b/>
          <w:bCs/>
          <w:lang w:val="en-US"/>
        </w:rPr>
        <w:t xml:space="preserve">Mapbox GL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GeoServer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mapping experiences.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features for Asana's core product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scalable performance under high traffic conditions.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cross-functionally to define technical specifications, leveraging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APIs that support data-driven features for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by optimizing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queries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load times for user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productivity features,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manipulation and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workshop on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containerization for application deployment, enhancing team skills in modern DevOps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data-driven reporting module using </w:t>
      </w:r>
      <w:r w:rsidRPr="00432203">
        <w:rPr>
          <w:rFonts w:asciiTheme="minorHAnsi" w:eastAsia="Times New Roman" w:hAnsiTheme="minorHAnsi" w:cs="Times New Roman"/>
          <w:b/>
          <w:bCs/>
          <w:lang w:val="en-US"/>
        </w:rPr>
        <w:t xml:space="preserve">Kibana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visualization, empowering teams to make informed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Agile development processes, participating in sprint planning and retrospective meetings to continuous improve workflows and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Tested and implemented new front-end libraries such as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gauge compatibility with existing frameworks and ensure optimal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technical documentation to facilitate knowledge sharing and compliance across engineering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by providing hands-on training in Agile methodologies and the latest tech stacks.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scalable learning management systems at Skillsoft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Elasticsearch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search optimization on educational content, improving user search results and class booking speeds.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online courses leveraging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visually engaging learning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database migrations and optimization for educational content to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data retrieval efficiencies.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test cases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high-quality releases with minimal defects in production.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user engagement metrics by designing dynamic and responsive web interfaces.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SQL, HTML5, CSS3,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ReactJS, Angular, Vue.js, React Native,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 Django, Flask, Spring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CI/CD, Jenkins, Serverless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&amp; Geospatial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Mapbox GL, Kibana, D3.js, Tableau, GeoServer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