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9 years of experience developing robust healthcare applications. Proficient in both frontend and backend technologies with a strong focus on Python, React, and Temporal.io to build scalable, fault-tolerant systems. Experienced in managing complex workflows and ensuring compliance with healthcare standards such as HIPAA, while driving innovation in value-based care applications. Committed to delivering high-quality user experiences and collaborating with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user-facing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intuitive UI/UX for healthcare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scalability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facilitate data exchange for real-time insights in healthcare settings.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deliver high-quality features on tight timelines,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Described and implemented durable, fault-tolerant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Temporal.io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increased reliability in long-running healthcare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long-running, stateful healthcare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Temporal.io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resilience and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complex healthcare standards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interoperability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clinical stakeholders to translate real-world healthcare workflows into robust, technical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production-ready systems with rigorous testing and monitoring practices, enhancing deployment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speed of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and resolved stack issues across production environments, maintaining system uptime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features from concept to deployment, showcasing leadership in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functionality between frontend and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consumed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platforms, facilitating efficient data transfer and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application development, focusing on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infrastructure, implementing best practices for scalability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monitoring solutions for backend services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response time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complex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data retrieval times using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ensuring adherence to best practices and facilitating knowledge sharing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authentication and authorization mechanisms in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user interactions on web applications, improving customer satisfaction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developing robust data models and APIs.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user-centric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visual appeal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solutions for enterprise applications through effective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practices, facilitating sprints and retrospectives that improved velocity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strict quality assurance and reducing bugs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Python, JavaScript, TypeScript,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React, Node.js, Django, Flask, Temporal.io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Redis, SQL, NoSQL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API/Integration Technologies</w:t>
      </w:r>
      <w:r>
        <w:rPr>
          <w:rFonts w:asciiTheme="minorHAnsi" w:hAnsiTheme="minorHAnsi" w:cstheme="majorHAnsi"/>
          <w:lang w:val="en-US"/>
        </w:rPr>
        <w:t xml:space="preserve">: REST, GraphQL, FHIR, HL7, gRPC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DevOps/Cloud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