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Web Developer with 9 years of experience specializing in ReactJS, NextJS, and AWS integration. Proven track record of delivering high-quality applications, optimizing performance, and implementing AI functionalities. Highly skilled in both frontend and backend development, with a strong focus on leveraging modern technologies to enhance user experience and application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high-performance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SSR and SSG techniques to enhance SEO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API access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features, developing chat interfaces with seamless AI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optimizing costs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machine learning models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AI/ML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Comprehend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Rekognition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integrating AI capabilities into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reliability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 teams to ensure UI/UX coherence and implemented designs directly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cycles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managed data access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functional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refining project goals and timelines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customer-focused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efficiently connecting frontend and backend services for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user-friendly interactions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file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API traffic,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reliability of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NLP functionalities, adding substantial value to user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best practice sessions to maintain high standards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interface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frameworks, focusing on accessibility and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analytics tools to track user interaction, leveraging data to inform feature enhancement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documentation, ensuring alignment with engineering standards and ease of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efficient web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support frameworks for education-oriented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delivery times and responsiveness to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optimization areas for enhanced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to design and implement data storage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monitoring application logs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and enhancing security measures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ReactJS, NextJS, JavaScript, TypeScript,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Node.js, Express, NextJS API, REST APIs,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AWS Amplify, AWS Lambda, AWS S3, API Gateway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>
        <w:rPr>
          <w:rFonts w:asciiTheme="minorHAnsi" w:hAnsiTheme="minorHAnsi" w:cstheme="majorHAnsi"/>
          <w:lang w:val="en-US"/>
        </w:rPr>
        <w:t xml:space="preserve">: OpenAI APIs, AWS AI/ML, ChatGPT, Hugging Face, LangChain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DynamoDB, Pinecone, Vector DBs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