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passionate software engineer with over 9 years of experience in full-stack development, specializing in TypeScript, React, and Node.js. Proven expertise in building and shipping highly functional applications with a keen focus on code quality, test automation, and user experience. Adept at collaborating remotely within diverse teams to deliver high-impact solutions, particularly in the healthcare domain. Strong track record in executing ambitious projects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at TechWize, creating modular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frontend applications and backend services, tailored to healthcare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designs, significantly improving the user experience on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a state management system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flow and UI performance across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remote tools to gather requirements, iterate on designs, and push for timely project completion with minimal supervision.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deployment pipeline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allowing for more consistent feature releases and rollbacks.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code reviews, ensuring alignment with team standards and promoting best practices for security and compliance aligned with HIPAA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documentation for both developers and end-users, increasing team efficiency and stakeholder satisfaction through clear communication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legacy systems to modern frameworks with focused efforts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automated testing, and deployment strategies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security by implementing FHIR standards within internal products, such as Vanna Connect, to ensure compliance with healthcare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product features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launching two major product updates valued for user-centric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application stability and performance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bug counts post-launch compared to previous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product features with user needs, enhancing overall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foster collaboration and enhance coding standards across the team,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 ensuring standardized responses utilizing *Postman* to streamline API testing and documentation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metrics through deep analysis and profiling applications, effectively reducing load times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handling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initiatives which increased team efficiency and defect detection, shortening release cycles significantly. Managed database integration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API documentation and front-end integration, supporting a clear understanding for both technical and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to promote team accountability and planning in alignment with project deliverables, driving velocity and focus.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e-learning solutions at Skillsoft utilizing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learning management systems, and optimizing user engagement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backend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authentication processes and improving security with *OpenID Connect*.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responsive across multiple devices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 strategies to migrate existing applications toward cloud architectures, facilitating scalability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establishing workflows that promoted efficiency and minimal conflict during merges.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curriculum-based applications with interactive features through impactful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leading to a 25% increase in user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Vue.js, Node.js, Express, Svelte, Fastify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Tailwind CSS, SCSS, Vite, Jest, Cypress,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REST APIs, GraphQL, Fastify, Node.js, Express, Microservices,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Slack, CircleCI, JIRA, Figma, Travis CI,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Selenium, Continuous Integration, Continuous Delivery,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