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Engineer with over 9 years of comprehensive experience in designing and implementing robust, scalable web applications. Proficient in JavaScript, React, Node.js, and Python, with a solid background in both front-end and back-end development. Adept in leveraging modern frameworks and libraries to enhance user experience, optimize performance and ensure code quality through thorough testing. Demonstrated proficiency in microservices architecture, API development, and continuous integration/continuous deployment (CI/CD) practices. Looking to contribute technical expertise and innovative solutions in a dynamic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enhancing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them seamlessly with front-end components and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a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facilitating rapid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design systems, and deliver scalable solutions within tight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and optimizing the infrastructure for cost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various applications, ensuring reliable data storage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CI/CD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manual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and coding standards, fostering a culture of quality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web designs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across mobile and desktop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collaborating effectively within a team and managing multiple branches and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throughout the development lifecycle, thereby safeguarding user data and compliance.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large-scale web application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presentation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that utilized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participating in sprint planning, daily stand-ups, and retrospectives to ensure product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maintaining code quality by using </w:t>
      </w:r>
      <w:r w:rsidRPr="00432203">
        <w:rPr>
          <w:rFonts w:asciiTheme="minorHAnsi" w:eastAsia="Times New Roman" w:hAnsiTheme="minorHAnsi" w:cs="Times New Roman"/>
          <w:b/>
          <w:bCs/>
          <w:lang w:val="en-US"/>
        </w:rPr>
        <w:t xml:space="preserve">ESLint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Prettier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during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secure backend services and handling complex database interactions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modeling and prototyping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architecture supported application needs and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RESTful services, optimizing them for high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and gathered feedback to enhance application usability and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across React applications, ensuring predictable and efficient data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functionalities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support and feature enhancements for existing applications, improving user engagement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delivered multiple web-based learning solutions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interactive educational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Harnessed frontend capabilities with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interfaces, augmenting site interactivity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smooth user interactions by implementing themes and UI components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web applications, effectively managing resources and deployment with minimal overhead.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of emerging technologies and frameworks to stay ahead in the fast-changing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revenue-generating projects that increased clientele engagement by over 30% through optimized technology implementation.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Ruby, Java, C#, Go,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 Angular, Spring,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Test-Driven Development (TDD), Behavior-Driven Development (BDD),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