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hands-on experience in full stack development, adept at both backend and frontend technologies. Expertise in API development, distributed systems, and user-centric software solutions. Proven track record of collaborating with cross-functional teams to drive rapid feature development and automation. Skilled in leveraging modern frameworks and tools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communication between frontend and backend systems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 and improve scalability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specialists to integrate responsive templates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Nuxt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create responsive user interfaces, significantly elevating the product's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reducing response times and improving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processes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 for developing modular and maintainable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interns, fostering knowledge exchange on advanced technologies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under various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deployment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both backend and frontend integration processes to support team collaboration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including sprint planning and retrospective meetings, to continuously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associated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designed custom endpoints,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enable cross-platform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for ensuring application stability and robustness,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shape product features and improvements based on user feedback and analytics, driving iterative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code integrity and facilitating seamless team collaboration on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orchestrating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contributing to a culture of continuous improvement and learning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and performed audits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access and data handling procedures, resulting in reduced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Agile practices, enhancing sprint viability and product reliability through effective team dynamics and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vision and architecture decisions, ensuring consistency, scalability, and maintainability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tutorials and guided training sessions for junior developers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resource accessibility for users quickly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applications to containerized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deployment consistency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initiatives across various applications, leading to improved speed and functionality from user interactions by employing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logic for web applications, streamlining workflows and data processes, impacting user interactions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documentation practices that enhanced team communication and project delivery timelines, ensuring transparency in project scopes and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Python, Go, GraphQL, REST APIs,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JavaScript, TypeScript, Vue, Nuxt,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Kubernetes, Jest, Postman, Git,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AWS, GCP,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SQL, PostgreSQL, Firebase,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