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Software Developer with 9 years of experience in developing scalable applications tailored for the legal industry. Proficient in designing, implementing, and optimizing SharePoint-based solutions utilizing advanced integration frameworks and AI technologies. Strong problem-solving skills complemented by a passion for delivering user-centric solutions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innovative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SharePoint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collaboration solutions for legal clients,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Teams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SPFx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365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robust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support scalable and secure application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 integrations between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Infodash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external financial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Logic Apps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Automate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AI capabilities within applications, featured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chatbots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intelligent 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Cognitive 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*OpenAI*.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full-stack performance by troubleshooting technical issues and improving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APM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compliance for legal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diverse teams to translate client requirements into scalable technical solutions, adhering to security best practices and data privacy policies.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quality assurance of all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high standards in delivery life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Retrieval-Augmented Generation (RAG)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amalgamate structured data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enhancing user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designed automated scripts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deployments and configuration of applications within Azure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coding standards and documentation practices, overseeing code reviews and support for junior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continuous improvement of development practices by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applications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enhancements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catering to cross-functional team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effective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external data 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from legacy systems to modern solutions adopting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pipelines, enhancing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user interfaces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across devices and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backend integration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Document 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 for enhanced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development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Apps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that simplified internal processes, allowing non-technical stakeholders to efficiently manage their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for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collaboration and project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introduction of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AI-driven analytic dashboards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project, providing starter prototypes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 available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Machine Learning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all development processes and standardized practices aligning with enterprise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30% reduction in project delivery timelines through improved DevOps practices and application of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user-centric educational platforms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provide seamless learning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and optimized REST APIs to facilitate integrations with existing systems, ensuring compatibility with third-party educational content providers.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database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backend support for learning application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front-end redesign efforts to enhance user interactions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components, improving engagement by 25% after implementation.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a clean integration of code changes during collaborative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technical support for educational software, resolving user issues and feedback, improving overall user experience by developing immediate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TypeScript, React, SPFx, HTML5, CSS3, JavaScript,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Azure App Services, Azure Functions, REST APIs, Node.js, Microsoft Graph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Azure SQL, Data Factory, SQL Server, MongoDB, PostgreSQL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lang w:val="en-US"/>
        </w:rPr>
        <w:t xml:space="preserve">: Azure DevOps, CI/CD, Docker, Kubernetes,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AI &amp; Data Processing</w:t>
      </w:r>
      <w:r>
        <w:rPr>
          <w:rFonts w:asciiTheme="minorHAnsi" w:hAnsiTheme="minorHAnsi" w:cstheme="majorHAnsi"/>
          <w:lang w:val="en-US"/>
        </w:rPr>
        <w:t xml:space="preserve">: Azure Cognitive Services, OpenAI API, Machine Learning, Data Analysis, Python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