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9 years of extensive experience in building and optimizing data-driven applications, utilizing a robust tech stack to develop high-performance systems. Proficient in C#, SQL, and modern frameworks including ASP.NET Core and Entity Framework, with a passion for data analytics and continuous improvement methodologies. Adept at collaborating within cross-functional teams to deliver scalable solutions and actively participating in the DevOps culture for fluid deployment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advertising analytics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refactoring large codebases with a focus on performance improvements, reducing execution time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 services for data processing, ensuring seamless integration with client-side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practices, including daily stand-ups and bi-weekly sprints, to enhance team collaboration and workflow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technical debt management, applying systematic code reviews and unit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AWS infrastructure management,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application deployment and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to track application performance metrics,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architecture design,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feature specifications and improve user experience through thorough testing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for continuous improvement of product features, ensuring alignment with customer needs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maintained code quality standards through peer code reviews and pair programming,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DB queries to enhance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Angular/React components for the frontend, collaborating closely with UI/UX teams for improved user interface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Server databases, including writing optimized stored procedures that significantly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ensure best practices in code quality and system design were maintained.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integrations, ensuring quality and stability in code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APIs for third-party integrations to enhance functionality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regression errors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in learning frameworks and best coding practices, fostering a collaborative and educational workplace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streamline deployments and automate testing workflows, reducing turnaround time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scrum ceremonies and actively participated in backlog grooming sessions to prioritize features and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support organizational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web-based frameworks, improving both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transition towards Agile methodologies, including sprint planning and retrospectives to enhance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optimizing performance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testing, identifying bottlenecks and providing recommendations for improvements, resulting in a more responsive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to implement new features to existing products under tight deadlines, all the while maintaining quality standards through rigorous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Ruby,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Redshift, AWS S3,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Docker, Visual Studio,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