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9 years of experience in delivering high-performance web applications and user-centric solutions. Expert in leveraging modern technologies, frameworks, and libraries like Ruby on Rails, React, Angular, and SQL to build scalable applications. Proven track record of enhancing performance and user engagement through data-driven insights and a collaborative approach to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web applications utilizing a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combined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for millions of global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deploying microservices architecture on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engaging interfaces using </w:t>
      </w:r>
      <w:r w:rsidRPr="00432203">
        <w:rPr>
          <w:rFonts w:asciiTheme="minorHAnsi" w:hAnsiTheme="minorHAnsi" w:cstheme="majorHAnsi"/>
          <w:b/>
          <w:bCs/>
          <w:lang w:val="en-US"/>
        </w:rPr>
        <w:t xml:space="preserve">CSS-in-JS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ensuring optimal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w:t>
      </w:r>
      <w:r w:rsidRPr="00432203">
        <w:rPr>
          <w:rFonts w:asciiTheme="minorHAnsi" w:hAnsiTheme="minorHAnsi" w:cstheme="majorHAnsi"/>
          <w:b/>
          <w:bCs/>
          <w:lang w:val="en-US"/>
        </w:rPr>
        <w:t xml:space="preserve">end-to-end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application bugs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to serve application data efficiently while adhering to best practices for </w:t>
      </w:r>
      <w:r w:rsidRPr="00432203">
        <w:rPr>
          <w:rFonts w:asciiTheme="minorHAnsi" w:hAnsiTheme="minorHAnsi" w:cstheme="majorHAnsi"/>
          <w:b/>
          <w:bCs/>
          <w:lang w:val="en-US"/>
        </w:rPr>
        <w:t xml:space="preserve">API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database schema design and optimization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speeds by structuring complex queries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monitoring tools to assess application performance, identifying bottlenecks and implementing optimizations that enhanced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Agile methodologies and cross-functional collaboration, streamlining the development process from ideation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driving user engagement through innovative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components and reusable custom libraries in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20% reduction in overall development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codebases by refactoring underperforming components, ensuring maintainability and facilitating easier future enhancements.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as part of a team working on a large codebase with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application efficiency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user-friendly interfaces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creating seamless data flow between client-side applications and backend services through optimized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the development of complex SQL queries and schema adjustments, thereby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protocols with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functionalities across various web applications before public rollout.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deployment time and improving version control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projects requiring integration of advertising technologies, directly contributing to monetization strategies through ads in community-driven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implementing rigorous unit testing and defect tracking methodologies, ensuring software integrity throughout the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in best practices, frameworks utilized, and coding standards, creating comprehensive documentation for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metrics by engaging with analytics tools to gather user interaction data, leading to targeted improvements across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interactive features that significantly increased user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student reporting systems, optimizing backend functionalities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extensive data securely.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queries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reporting, providing training to team members on best database practices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transition of legacy systems to modern architectures, including converting monolithic applications into microservices, enhancing future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implementing necessary adjustments to improve overall usability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services to expose features for third-party integrations, enabling a broadened feature set by leveraging existing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Ruby on Rails, React, Angular, Vue.js, SQL,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Docker, Git,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JWT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Azure,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