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Engineer with over 9 years of experience in designing and developing scalable applications. Proven expertise in utilizing frameworks like React and Next.js for frontend development and Rust, Go, and JavaScript for backend solutions. Adept in collaborating with cross-functional teams to implement innovative features and enhance user experiences. Committed to writing clean, maintainable code and staying updated with the latest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user-friendly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ITO launchpad experience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backend services leveraging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adhered to best practices to maintain high-quality code standards within the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seamlessly across the development life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iterate on new features and improve existing applications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decentralized technologies into client applications using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innovative solutions using blockchain.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contributing to architectural decisions and future tech stack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all features meet specified requirements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workflows and ensure consistent environment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collaboration across multiple development teams and maintaining clear change histories.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integrate CI/CD pipelines, enhancing deployment efficiency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informed about emerging technologies in the blockchain space to drive continuous improvement in the product's offering.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sophisticated UIs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contributing to the enhancement and optimization of APIs and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and interactive components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mobile-first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collaboration, focusing on efficient code integration and continuous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testing methodologies incorporating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minimize production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retrospectives while steering new development initiatives in a SCRUM framework to boost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relating to code and architecture to support project transparency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code quality, implementing linters and formatters to maintain a unified coding standard.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RESTful APIs, enhancing user experience and delivering reliable access to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microservice architectures,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deployment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training platforms at Skillsoft, building basic web applications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team environment, adopting task management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milestones and deliverables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with backend technologies, focusing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understanding database interactions through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and reporting of bugs, enhancing the overall software quality during the testing phases of application 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Secured hands-on experience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which instilled a deep understanding of version control, branch management,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successfully launching critical features ahead of schedule, contributing to the overall project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 Node.js, Express.js,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and Decentralized Applications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IPFS, Smart Contracts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