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9 years of extensive experience in developing and implementing scalable applications using a diverse technology stack including C#, .NET, and SQL. Proven ability to collaborate effectively within engineering teams, employing agile methodologies to design and enhance innovative solutions for managed service providers. Experienced in ensuring high code quality through rigorous testing and keen attention to detail. Adept at researching, analyzing, and documenting technical specifications and findings to enhance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streamline the delivery of services to managed service providers, enhancing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scalability and flexibility, resulting in improved system biodiversity and reduced coupling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 reviews to maintain high code standards and foster knowledge sharing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testing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functionality and smooth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front-end architectures, ensuring seamless UI interactions and smooth navigation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queries in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of data retrieval operations and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to optimize delivery timelines and improve collaboration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improved deployment processes and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to convey application specifications, implementation processes, and feature additions effectively to stakeholders and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capabilities and fostering a collaborative development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using </w:t>
      </w:r>
      <w:r w:rsidRPr="00432203">
        <w:rPr>
          <w:rFonts w:asciiTheme="minorHAnsi" w:hAnsiTheme="minorHAnsi" w:cstheme="majorHAnsi"/>
          <w:b/>
          <w:bCs/>
          <w:lang w:val="en-US"/>
        </w:rPr>
        <w:t xml:space="preserve">Visual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adherence to coding standards and identifying potential bugs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applications with a focus on achieving continuous integration and continuous deployment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back-end systems within </w:t>
      </w:r>
      <w:r w:rsidRPr="00432203">
        <w:rPr>
          <w:rFonts w:asciiTheme="minorHAnsi" w:eastAsia="Times New Roman" w:hAnsiTheme="minorHAnsi" w:cs="Times New Roman"/>
          <w:b/>
          <w:bCs/>
          <w:lang w:val="en-US"/>
        </w:rPr>
        <w:t xml:space="preserve">.NET Framework 4.7+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core functionalities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RESTful APIs that facilitated communication between front-end interfaces and back-end databases through effective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feature robustness and optimal performance prior to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project managers to prioritize feature implementations and maintenance tasks, resulting in timely delivery of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implement best practices in testing frameworks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defect resolution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planning, assessing new technologies to enhance the existing infrastructure while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foster efficient development cycles, frequently participating in pair programming with a focus on knowledge transfer and code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data models and complex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functionalities, leading to a 20% increase in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tools and platforms with existing software to expand functionality and improve user experience without impacting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point of contact for troubleshooting production issues, providing quick resolutions and reducing downtime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engagement through interactive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design, develop, and maintain e-learning modules pertaining to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products,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to enable user tracking and assessments using various tools and programming techniques, leading to increased metric collections.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staff on the use of new software tools and best practices, leading to improved staff efficiency and product understanding.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software features and improvements for internal purposes, ensuring accurate user guides for upcoming releases and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existing applications into web-based systems, improving accessibility and user interaction across diverse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jQuery, Bootstrap, Microservices, .NET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Postman, Docker, JIRA,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Mocha, Jasmine, JUnit, NUnit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