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9 years of experience in developing enterprise-grade applications. Proficient in NodeJS and React, with a strong foundation in building scalable backend architectures and pixel-perfect frontend solutions. Demonstrated ability to lead development teams, write high-quality technical documentation, and deliver efficient software solutions on time while maintaining high standards of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multi-tenant application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processes,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prioritized the application roadmap, utilizing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core application functionalities, implementing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flow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queries for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documentation outlining software specifications and architecture, ensuring clear communication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mechanisms and asynchronous programming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workflows and enhancing development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implemented security protocols adhering to enterprise-grade standards, including encryption and access control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provided mentorship to junior developers, fostering a culture of collaboration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production-ready features on tight deadlines, maintaining agile approach and prioritizing tasks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interactions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server-side logic, enhancing the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platforms to extend functionalities and boost user engagement through enhanced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with product and design teams to translate business objectives into technical solutions while adhering to best practices in UX/UI.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migration of legacy systems to modern tech stacks, ensuring minimal disruption to existing business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CodeDeploy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fetching, minimizing over-fetching and optimizing application performance, particularly for mobile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the profiling and optimization of critical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average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technical workshops to promote knowledge sharing and upskilling within the development team, leading to enhanced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agile sprints, consistently aligning project plans with business requirements while maintaining quality assurance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error tracking and monitoring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responses to production incidents.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software engineering best practices through the development of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third-party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HTTP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web applications, reinforcing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create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microservices architecture, improving system resilience and allowing independent deployment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coding standards and documentation practices to enhance team efficiency and reduce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measurable 30% reduction in production issues by embedding test-driven development strategies into the development 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Material-UI,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NodeJS, Express, GraphQL, REST APIs,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Supertest,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