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in developing robust web applications and custom business solutions in the healthcare sector. Proficient in C#, ASP.NET, SQL, and Python with a strong ability to troubleshoot issues and enhance user experience. Committed to leveraging technical expertise to drive innovation and improvements in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supported, and enhanced custom in-house business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improving user experience for healthcare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interactions, ensuring efficient data retrieval and storage, which streamlined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analysis and reporting, enhancing the decision-making capabilities of healthcare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Triage, troubleshoot, and resolve reported issues by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engaging in hands-on debugging sessions, leading to faster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define scopes, and document processes, effectively improving team communication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audits, reinforcing coding standards and best practices amongst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version control practices and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through team meetings, mentoring junior developers, and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business adoption of new technologies through training sessions and documentation of technical processes,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generating detailed reports that met compliance standards and improved data visibility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integrating front-end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interface and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applications, focusing on both backend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heavily on user navigation and process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complex queries and stored procedures to optimize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tested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debugging processes that reduced runtime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regularly participating in daily stand-ups and sprint retrospectives to enhance team output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strict adherence to coding standards and best practices with version control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the application user interface for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and receiving constructive feedback to optimize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tools and processes, ensuring knowledge transfer and operational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quality assurance processes for all deployed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data retrieval needs within the educational contexts.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interfaces of existing products through CSS styling and effective component structuring.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end-users to gather feedback on application performance, leading to focused improvements in UI design and user engagement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processes and assisted in designing layouts of new content delivery workflows to streamline instructional delivery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and problem-solving initiatives, successfully reducing support tickets by 20% within a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Django,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SSRS, Git, Visual Studio,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Selenium, Postman, Azure DevOps,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