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innovative Senior Full Stack Engineer with over 9 years of experience in building and scaling interactive web applications. Proven expertise in integrating AI/ML technologies into web platforms, designing 3D animated story environments, and optimizing real-time data processing systems. Skilled in collaborating with multidisciplinary teams to deliver complex projects that redefine user engagement and storytelling. Committed to leveraging deep technical knowledge along with creative problem-solving skills to drive product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storytelling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user-facing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content creation and collaboration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advanced algorithms from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 into production, optimizing system performance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3D interactive narratives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WebGL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Three.js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pushing the boundaries of digital storytelling.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engineers and Hollywood creatives to define narrative structures.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Coupled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foundational storytelling principles to produce unique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 source AI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drive engagement and storytelling quality for diverse audiences.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testing and debugging efforts in a fast-paced environment to ensure system stability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and scaled systems to handle thousands of simultaneous user interactions seamlessly.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that 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monitoring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analytics, enhancing overall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within web applications to protect data integrity and user privacy.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scalable solutions across varying environments and traffic loads.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 AI-powered project management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efficiency and task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building collaborative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real-time updates and notifications.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scalability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reusable code and libraries for future use, establishing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augment project functionalities and provide users with enriched information.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database queries, achieving performance improvements in application load times and data retrieval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full-stack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strategies leading to team skill growth and increased project delivery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 to enhance project workflow and team communication.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focus on interactive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to integrate analytics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insight into user behavior.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team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to minimize database load and improve application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and back-end development of educational software, enhancing user interface and experience by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Filtered and presented data effectively to users,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integrations for seamless data 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internal systems to improve operations efficiency, resulting in a 50% reduction in processing 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Java, TypeScript,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Django, Flask,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Redis, MySQL,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Keras, PyTorch, OpenAI, scikit-learn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Cloud, Azure, Heroku,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