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Frontend Engineer with over 9 years of expertise in creating dynamic user interfaces and optimizing web applications. Proficient in JavaScript, HTML, CSS, and React, with a deep understanding of Object-Oriented Design principles. Proven track record in building seamless customer experiences and collaborating in agile environments. Strong knowledge of modern development tools and testing frameworks, positioned to leverage my comprehensive skills in frontend development to deliver innovative solutions at Aidaptive.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web applications, ensuring compatibility across various devices and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reusable code components and libraries, improving efficiency and consistency in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visually appealing and user-friendly products, utilizing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Adobe XD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mockups.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for web applications, utilizing tools such as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Chrome DevTools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fast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smooth collaboration in a distributed team environment, adhering to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unit testing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bugs introduced in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development practices, participating in sprint planning, daily stand-ups, and retrospectives to continuously improve team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priorities effectively by collaborating with cross-functional teams, meeting tight deadlines while ensuring deliverable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frontend technologies and best practices, promoting knowledge sharing and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integration and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analytics solutions utilizing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Mixpanel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user engagement and improve frontend functionalities.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user experiences for SaaS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satisfaction and overall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RESTful APIs and optimize web services connectivity within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product performance by implementing best practices for coding and design, creating efficient and maintainable code 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unit testing and debugging of components using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prototyping and styling of web applications, improving design turnaround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translate them into technical specifications, ensuring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to ensure seamless onboarding of new engineers and retain institutional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Proactively identified and addressed performance bottlenecks and security vulnerabilities in frontend applications, enhancing overall application security and user trust.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redesign of legacy applications, modernizing the codebase and improving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Zeplin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handoff between design and development, streamlining the implementation process.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testing strategies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and integration tests, ensuring robust application performance and reducing post-deployment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attending workshops and seminars on modern frontend technologies to enhance skills and knowledge of industry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materials and coding standards documentation for new team members, fostering a culture of quality and excellence in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projects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showcasing flexibility and a commitment to adopting modern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participated in code reviews, providing constructive feedback and ensuring adherence to </w:t>
      </w:r>
      <w:r w:rsidRPr="00432203">
        <w:rPr>
          <w:rFonts w:asciiTheme="minorHAnsi" w:eastAsia="Times New Roman" w:hAnsiTheme="minorHAnsi" w:cs="Times New Roman"/>
          <w:b/>
          <w:bCs/>
          <w:lang w:val="en-US"/>
        </w:rPr>
        <w:t xml:space="preserve">ESLint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and maintained project build systems using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Gulp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development workflows.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Principles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Responsive Design, Cross-Browser Compatibility, Accessibility (WCAG)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