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Front-End Engineer with over 9 years of experience in designing and developing modern web applications. Expert in utilizing React, TypeScript, and GraphQL to create efficient, user-centric solutions. Proven track record in working collaboratively within cross-functional teams to drive project success and meet business objectives. Seeking to leverage my experience in a fast-paced startup environment to contribute towards Parsley Health's mission of transforming healthcare.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modern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spec out features and ensure alignment with user needs and company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code quality practices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adopting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architecture for front-end components, implementing robust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build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continuous improvement through agile practices, enhancing team efficiency and product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pods that managed complete development lifecycles for various healthcare products, promoting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design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diverse device formats.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maintained high scalability standards for web applications, ensuring smooth interaction with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knowledge sharing on best practices for frontend development and design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design prototypes, transitioning them to functional components smoothly with minimal friction.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retrospective meetings to iterate and improve team processes and development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React applications, enhancing functionalities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state management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component reusability and maintainability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CSS-in-JS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styling.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high-quality code,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precise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test coverage and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CI/CD pipelines and implemented automated testing processes to streamline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backend teams to develop and integrate RESTful APIs, ensuring seamless data flow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documentation efforts using markdown and Confluence to share knowledge and standard operating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daily stand-ups, promoting transparency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ensuring data integrity between front-end and back-end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user-centric features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UX through consistent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high-quality software on schedule, minimizing downtime and maintaining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across various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structural integrity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code reviews to maintain code quality and facilitate knowledge sharing across engineering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continuous integration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to support scalable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new features, optimizing onboarding processes for new developers and streamlining project architecture.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GraphQL, Material-UI, Ant Design, Formik,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npm, yarn, webpack, parcel, Babel, ESLint,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Enzyme, Unit Testing, CI/CD, Test-Driven Development, End-to-End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Docker, RESTful APIs, Figma, Agile methodologies,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