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9 years of experience in developing advanced web applications. Proven expertise in utilizing JavaScript, TypeScript, React, and Next.js to create responsive, high-performance user interfaces. Strong background in Agile methodologies with a focus on collaboration amongst cross-functional teams to deliver innovative solutions for complex data visualization, especially in high-stakes environments like aerospace and satellite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modern, responsive web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display effectiveness for complex aerospace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and data scientists to integrate robust APIs, facilitating seamless data flow and management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methodologies, actively participating in sprint planning and code reviews, improving team efficiency and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processing, enhancing application responsiveness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libraries to support application features, emphasizing reusability and modular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integration testing to ensure robustness and reliability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 chart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represent satellite tracking data in an intuitive format, aiding in faster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modern web technologies, improving user experience and performance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processes in cloud environments (AWS, Azure), ensuring continuous integration and delivery workflows met production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in modern front-end technologies,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achieving significant reductions in load times through best practices in coding and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assessments to ensure compliance with US security clearance standards, enhancing application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service a global customer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activities to deliver new features and enhancements through Agile sprints, improving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leading to improved application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to enable seamless integration with third-party platforms, expanding functionality and user reach.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strategies, ensuring software quality and reducing post-release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UI/UX design discussions with graphic design teams, enhancing overall look and feel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all team members followed proper branching and release protocols to maintain code quality and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planning meetings, translating requirements into functional specifications and technical documents, improving project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insights into product architecture and design decisions, aligning technical approaches with business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interactive learning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engagement in user learning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integration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functionality, improving data retrieval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procedures as part of the development workflow, increasing release confidence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workflows, contributing to sprint retrospectives and planning to refine team processes and improve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component library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development time for new features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discussions around incorporating UI/graphic design elements into web applications, bridging the gap between design and technical implementation.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Redux, Highcharts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Jest,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TDD, CI/CD,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