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9 years of expertise in building scalable AI systems and full-stack applications, focusing on user needs and ethical AI considerations. Proven track record in data-driven product decisions and iterating on production features to enhance user experience. Strong foundation in data science and machine learning with a passion for leveraging technology to improve mental health outcomes for young people. Adept at collaborating in fully remote environments, focused on delivering impactful digital solutions without sacrificing work-life balance.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deliver mental health interventions for youth, impacting thousands of users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user-facing applications, enhancing the UX/UI and ensuring responsiveness across various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TikTok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A/B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product feature analysis and user feedback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evaluation of AI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ensuring ethical deployment of AI solutions in mental health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data-driven product decisions, resulting in product-market fit and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real-time chat interfaces utilizing a custom YAML chat scripting language to provide evidence-based support seamlessly in user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deployment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 of applications under varying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tracking and analysis strategies, deriving actionable insights from user interactions to improve service efficacy and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peer-reviewed research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mental health, advancing the knowledge base within the community while fostering open-source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LLMs into existing applications to enhance user interactions and provide instantaneous support to those in need.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Strategized and executed significant product iterations based on rigorous safety, efficacy, and user satisfaction metrics, placing user outcomes at the forefront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 DevOps culture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reducing deployment times and improving code quality through automated testing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a variety of collaborative project management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adherence to industry standards before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RESTful API services, improving application performance and user experience by efficiently handling data synchronization.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 analysis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insights to inform product features and guide strategic roadmap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analytics software, enhancing project delivery timelines and ensuring real-time insights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dashboards for project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teams to monitor progress and adjust workflows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engineers, facilitating knowledge transfer, and best practices surrounding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to senior level due to consistent delivery of high-impact projects, improving overall user satisfaction and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reviews with stakeholders to discuss project progress and address blockers, fostering a collaborative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Elevated the security posture of applications by enforcing OWASP guidelines and implementing security audits for existing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engaging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adoption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content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integration between front-end and back-end systems, thereby improving user interaction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product capabilities by integrating third-party services through API consumption, improving functionality while focusing on user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routine code reviews and knowledge-sharing sessions to uphold code quality and enhance team capabilities in agile software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thorough validation against specified endpoints and improving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user-driven enhancements through front-end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responsiveness and interactivity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applications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scalability and availability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that resulted in a 25% reduction in load times through optimized database queries and backend service adjustments, improving overall user experience.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Ruby, Rust,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Next.js, React,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Hugging Face,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Mocha,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