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Software Engineer with over 9 years of experience in building robust backend systems, particularly using JavaScript, TypeScript, and frameworks like NestJS. Adept in designing and implementing APIs and architectures that scale while ensuring performance and reliability. Extensive knowledge of database management systems such as PostgreSQL and Redis, coupled with expertise in CI/CD practices and cloud environments. Seeking to leverage a strong background in enterprise-grade application development to drive innovation and efficiency at Neuroscale.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for talent acquisition workflows and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frontend applications,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times, improving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AI engineers to integrate AI-driven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third-party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user experience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critical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stacks,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robust documentation to ensure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evolving authentication systems,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user access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improve application observability using monitoring tools, enhancing performance insights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frameworks to maintain high code quality and reliability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making strategic decisions focused on long-term growth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learning and technical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developer workflows, introducing automated CI/CD practices that reduced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consumed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various internal applications, improving data flow and integration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optimizing queries to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creating dynamic and responsive user interfaces that significantly improved user adoption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enabling consistent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application requirements and translate user needs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deployment processes by configuring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setting up multi-environment CI/CD pipelines that improved delivery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applications, enhancing functionality and user engagement through various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on best practices regarding application architecture and performance optimization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ensuring rapid feedback loops and continuous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backend systems,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adherence to design principles and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on various web applications while implementing user-focused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relational data structures, improving data integrity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troubleshoot and resolve technical issues regarding application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the code review process, ensuring quality control and adherence to development standards; received constructive feedback on code that led to a 15% improvement in overall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HTML, CSS,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NestJS, Express.js, React, GraphQL, REST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PostgreSQL, Redis, MongoDB, Elasticsearch,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Git, Jenkins,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Infrastructure</w:t>
      </w:r>
      <w:r>
        <w:rPr>
          <w:rFonts w:asciiTheme="minorHAnsi" w:hAnsiTheme="minorHAnsi" w:cstheme="majorHAnsi"/>
          <w:lang w:val="en-US"/>
        </w:rPr>
        <w:t xml:space="preserve">: AWS, Azure, GCP, Terraform, Serverless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