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Scientist with over 9 years of expertise in data analysis, clinical analytics, and machine learning, particularly in the healthcare domain. Proficient in transforming messy, heterogeneous healthcare data into actionable insights. Strong collaborator, engaging directly with stakeholders to ensure the success of product integration and data quality validation. Aiming to leverage extensive technical skills in SQL, Python, and data pipeline development to contribute to Phare's mission of enhancing healthcare payment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refined data </w:t>
      </w:r>
      <w:r w:rsidRPr="00432203">
        <w:rPr>
          <w:rFonts w:asciiTheme="minorHAnsi" w:hAnsiTheme="minorHAnsi" w:cstheme="majorHAnsi"/>
          <w:b/>
          <w:bCs/>
          <w:lang w:val="en-US"/>
        </w:rPr>
        <w:t xml:space="preserve">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accuracy and scalability for healthcare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directly with healthcare client stakeholders, validating </w:t>
      </w:r>
      <w:r w:rsidRPr="00432203">
        <w:rPr>
          <w:rFonts w:asciiTheme="minorHAnsi" w:hAnsiTheme="minorHAnsi" w:cstheme="majorHAnsi"/>
          <w:b/>
          <w:bCs/>
          <w:lang w:val="en-US"/>
        </w:rPr>
        <w:t xml:space="preserve">EHR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output and addressing discrepancies in real-world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Translated unstructured healthcare data into structured inputs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culminating in reports that informed clinical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implement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with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 functionalities for client use.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data validation checks that streamlined the data ingestion process, ensuring reproducibility and accuracy in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Instituted best practices for data management and delivery that were documented in Phare’s customer delivery playbook, enhancing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visual dashboards that provided actionable insights to healthcare providers, impacting operational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data issues with IT and clinical teams, fostering communication that led to swift resolution and enhanced product adoption.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scalability of Phare’s AI solutions by integrating distributed </w:t>
      </w:r>
      <w:r w:rsidRPr="00432203">
        <w:rPr>
          <w:rFonts w:asciiTheme="minorHAnsi" w:hAnsiTheme="minorHAnsi" w:cstheme="majorHAnsi"/>
          <w:b/>
          <w:bCs/>
          <w:lang w:val="en-US"/>
        </w:rPr>
        <w:t xml:space="preserve">data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cloud-based 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into existing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testing frameworks utilizing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integrity of data workflows prior to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ad-hoc travel to client sites for necessary data integration sessions and hands-on training on </w:t>
      </w:r>
      <w:r w:rsidRPr="00432203">
        <w:rPr>
          <w:rFonts w:asciiTheme="minorHAnsi" w:hAnsiTheme="minorHAnsi" w:cstheme="majorHAnsi"/>
          <w:b/>
          <w:bCs/>
          <w:lang w:val="en-US"/>
        </w:rPr>
        <w:t xml:space="preserve">Phare's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Navigated complex and ambiguous data environments to propose effective solutions that aligned with both client needs and internal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data-driven projects focused on enhancing operational efficiencies within healthcare organizations while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analytical tools in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microbiological research teams to interpret clinical data more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multidisciplinary teams to deliver healthcare IT solutions that improved data interoperability among various EHR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big data solutions, enabling scalable data processing for analytics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advanced reporting features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brought visibility to key performance metrics in clinical settings.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present technical findings effectively, facilitating understanding among non-technical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enhancing visualization of complex data sets, making insights easily digestible.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ETL processes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real-time data flows between multiple healthcare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machine learning algorithms utilizing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prediction accuracy for healthcare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data scientists in best practices for data analysis and machine learning model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via responsive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analytics solutions for tracking user engagement across products, improving iterative design processes based on real user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cross-platform content management systems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content delivery efficiency for the training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server environments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deployment and performance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database schemas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query performance by 30% during peak application usage.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training metrics through advanced reporting, directly impacting tool improvements and increasing user satisfaction metrics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architectural frameworks, utilizing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easy deployment and scalability.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Dask, Scikit-Learn,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Matplotlib, Seaborn, Power BI, Plotly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Elasticsearch, Apache Kafka, Hadoop, Jupyter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SciKit-Learn,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