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full-stack development, specializing in customizable frameworks, zero-knowledge proofs, and integrating blockchain technologies. Proven track record in deploying scalable solutions using Rust, Python, and Typescript. Expert in building and executing product demos, facilitating technical customer relationships, and shaping product roadmaps based on user feedback.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modular solutions for customer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w:t>
      </w:r>
      <w:r w:rsidRPr="00432203">
        <w:rPr>
          <w:rFonts w:asciiTheme="minorHAnsi" w:hAnsiTheme="minorHAnsi" w:cstheme="majorHAnsi"/>
          <w:b/>
          <w:bCs/>
          <w:lang w:val="en-US"/>
        </w:rPr>
        <w:t xml:space="preserve">OpenVM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clients, ensuring smooth integration with their existing cryptocurrency products through tailored demos conveying technical concepts clearly.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crypto and fintech verticals to refine product features based on customer needs, integrating customer feedback into the design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pilot projects showcasing the benefits of </w:t>
      </w:r>
      <w:r w:rsidRPr="00432203">
        <w:rPr>
          <w:rFonts w:asciiTheme="minorHAnsi" w:hAnsiTheme="minorHAnsi" w:cstheme="majorHAnsi"/>
          <w:b/>
          <w:bCs/>
          <w:lang w:val="en-US"/>
        </w:rPr>
        <w:t xml:space="preserve">Zero-Knowledge Proofs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 functionality, enhancing customer understanding of technical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scalability in cloud environments, ensuring optimal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key technical resource to establish customer relationships, proactively addressing queries about integrating </w:t>
      </w:r>
      <w:r w:rsidRPr="00432203">
        <w:rPr>
          <w:rFonts w:asciiTheme="minorHAnsi" w:hAnsiTheme="minorHAnsi" w:cstheme="majorHAnsi"/>
          <w:b/>
          <w:bCs/>
          <w:lang w:val="en-US"/>
        </w:rPr>
        <w:t xml:space="preserve">OpenVM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tests for applications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performance under varying conditions and swift feedback on product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and onboarding sessions for new clients detailing usage of </w:t>
      </w:r>
      <w:r w:rsidRPr="00432203">
        <w:rPr>
          <w:rFonts w:asciiTheme="minorHAnsi" w:hAnsiTheme="minorHAnsi" w:cstheme="majorHAnsi"/>
          <w:b/>
          <w:bCs/>
          <w:lang w:val="en-US"/>
        </w:rPr>
        <w:t xml:space="preserve">Axiom Proving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adoption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 to maintain sustainable engineering practices, balancing optimal design choices with timely execution of customer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internal tooling to automate deployment and monitoring processes, leveraging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including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workflows and enhance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techniques, fostering skill development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metrics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product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customer journey and offering customized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reducing release cycles while improving code quality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UI/UX designs by utilizing user feedback, leading to a 30% increase in customer satisfaction ratings overall.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between frontend and backend systems, enhancing application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high availability and optimized query performance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promoting best practices in code quality and maintainability techniques, utilizing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CodeClimate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solutions leveraging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data-informed decision-making and product enhancement for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of code quality while swiftly addressing issues within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documentation for API integrations, server configurations, and deployment processes, ensuring knowledge transfer and informational consistency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solutions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high-performance solutions across multiple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project timelines and objectives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agile workflows to meet project priorities.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and documentation that empowered customers to maximize the use of newly integrated tech stacks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facilitating smoother onboarding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cloud-native architectures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solutions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responsiveness, addressing direct user needs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introduced new technologies including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the infrastructure-as-code approach within the organization, enhancing deployment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Rust, C/C++, Typescript,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OpenVM, 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Terraform, AWS, GCP,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CircleCI, JIRA,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