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building robust web applications and integrating complex APIs. Proficient in leveraging modern technologies like Node.js, React, TypeScript, and databases such as Postgres to create efficient, scalable software solutions. Proven ability to work collaboratively in a fast-paced environment, driving product development with a focus on enhancing user experience and operational scalability and embracing a culture of excellence and ownership.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the </w:t>
      </w:r>
      <w:r w:rsidRPr="00432203">
        <w:rPr>
          <w:rFonts w:asciiTheme="minorHAnsi" w:hAnsiTheme="minorHAnsi" w:cstheme="majorHAnsi"/>
          <w:b/>
          <w:bCs/>
          <w:lang w:val="en-US"/>
        </w:rPr>
        <w:t xml:space="preserve">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focusing on user-centric features and ensuring quality code through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build intuitive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while abstracting complex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integrated RESTful APIs to fetch and deliver data efficiently from various </w:t>
      </w:r>
      <w:r w:rsidRPr="00432203">
        <w:rPr>
          <w:rFonts w:asciiTheme="minorHAnsi" w:hAnsiTheme="minorHAnsi" w:cstheme="majorHAnsi"/>
          <w:b/>
          <w:bCs/>
          <w:lang w:val="en-US"/>
        </w:rPr>
        <w:t xml:space="preserve">data sources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3rd party services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set of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enabling agile feature delivery and promoting maintainable code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store and manage user data effectively, optimizing query performance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out foundational </w:t>
      </w:r>
      <w:r w:rsidRPr="00432203">
        <w:rPr>
          <w:rFonts w:asciiTheme="minorHAnsi" w:hAnsiTheme="minorHAnsi" w:cstheme="majorHAnsi"/>
          <w:b/>
          <w:bCs/>
          <w:lang w:val="en-US"/>
        </w:rPr>
        <w:t xml:space="preserve">design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coding standards that instructed new development projects to align with company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sprints and retrospectives, influencing project direction by prioritizing enhancements based on user feedback and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actively hiring and mentoring junior engineers, contributing to the growth of a high-caliber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process improvements by implementing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automating workflows, and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transformation scripts to extract, clean, and manipulate diverse data sets from external APIs, enriching the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to ensure code quality and knowledge sharing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production-level web applications and contributed significantly to system architecture decisions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APIs, including internal services and external providers, to create cohesive and intuitive user experiences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solutions, continually optimizing database interactions for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define project requirements and translate them into technical specifications covering both front-end and back-end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quality and decreased the time to release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applications to scalable architecture, improving the overall performance and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streamlined </w:t>
      </w:r>
      <w:r w:rsidRPr="00432203">
        <w:rPr>
          <w:rFonts w:asciiTheme="minorHAnsi" w:eastAsia="Times New Roman" w:hAnsiTheme="minorHAnsi" w:cs="Times New Roman"/>
          <w:b/>
          <w:bCs/>
          <w:lang w:val="en-US"/>
        </w:rPr>
        <w:t xml:space="preserve">Agile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through practical methodologies fostering communication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and architecture discussions, providing insights from hands-on experience with emerging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key interview processes as a senior engineer to help onboard new technical talent while enhancing team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engaging online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early-stage product development, gaining hands-on experience in defining foundational coding practices and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user experiences and application functionality while working alongside UI/UX designers to optimize applications for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creation for internal tools taking lead on key projects that required thorough research and creative solutions to meet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overall reliability of applications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training to junior developers on best practices in coding and system design, enhancing team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GraphQL,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CI/CD,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Agile Methodologies, TDD, Babel,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Headless Browsers, Data Pipelines, Microservices,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