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9 years of extensive experience in delivering robust solutions in TypeScript, Python, Django, and React. Proven track record of leading high-performance engineering teams and driving architectural decisions while ensuring high-quality standards. Strong skills in managing remote teams and fostering a collaborative culture, aiming to empower engineering teams toward achieving technical excellence while delivering impactful B2B SaaS products. Experience in implementing integration platforms and tools that support AI development for scalability and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remote team of engineers at </w:t>
      </w:r>
      <w:r w:rsidRPr="00432203">
        <w:rPr>
          <w:rFonts w:asciiTheme="minorHAnsi" w:hAnsiTheme="minorHAnsi" w:cstheme="majorHAnsi"/>
          <w:b/>
          <w:bCs/>
          <w:lang w:val="en-US"/>
        </w:rPr>
        <w:t xml:space="preserve">TechWize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collaboration and efficiency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Slack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high-trust culture.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applications in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driving feature development that improved integration offerings.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components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impacting product user experience and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delivery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enforced </w:t>
      </w:r>
      <w:r w:rsidRPr="00432203">
        <w:rPr>
          <w:rFonts w:asciiTheme="minorHAnsi" w:hAnsiTheme="minorHAnsi" w:cstheme="majorHAnsi"/>
          <w:b/>
          <w:bCs/>
          <w:lang w:val="en-US"/>
        </w:rPr>
        <w:t xml:space="preserve">style guides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maintain code quality within multiple product areas, ensuring adherence to </w:t>
      </w:r>
      <w:r w:rsidRPr="00432203">
        <w:rPr>
          <w:rFonts w:asciiTheme="minorHAnsi" w:hAnsiTheme="minorHAnsi" w:cstheme="majorHAnsi"/>
          <w:b/>
          <w:bCs/>
          <w:lang w:val="en-US"/>
        </w:rPr>
        <w:t xml:space="preserve">best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and tracked engineering velocity metrics, leading to improved project delivery timelines while maintaining quality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management to develop project planning documentation and roadmaps, aligning engineering goals with user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the existing integration platform's performance by refactoring codebases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w:t>
      </w:r>
      <w:r w:rsidRPr="00432203">
        <w:rPr>
          <w:rFonts w:asciiTheme="minorHAnsi" w:hAnsiTheme="minorHAnsi" w:cstheme="majorHAnsi"/>
          <w:b/>
          <w:bCs/>
          <w:lang w:val="en-US"/>
        </w:rPr>
        <w:t xml:space="preserve">codebase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features for AI-powered integrations, optimizing the user interface for better accessibility.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focusing on </w:t>
      </w:r>
      <w:r w:rsidRPr="00432203">
        <w:rPr>
          <w:rFonts w:asciiTheme="minorHAnsi" w:hAnsiTheme="minorHAnsi" w:cstheme="majorHAnsi"/>
          <w:b/>
          <w:bCs/>
          <w:lang w:val="en-US"/>
        </w:rPr>
        <w:t xml:space="preserve">best coding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technical skill development, contributing to their career growth.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sales engineering teams to ensure developed features meet customer requirements through regular feedback loops.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and caching, optimizing application response times.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software development projects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coordinating team efforts using Agile methodologies and facilitating sprint planning sessions.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applications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RESTful services, utilizing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documentation, ensuring high performance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enhancements using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frequently accessed data, resulting in significantly faster page loads.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version control systems, fostering a collaborative development environment within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such as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stability and quality in newly developed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implementation of new B2B SaaS products, including external-facing APIs with integration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ensuring that products aligned with customer needs, resulting in higher satisfaction ratings.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successful launch of multiple product features that increased user engagement by optimizing user interface components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database schemas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operations.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software development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collaborating with teams to enhance learning platform features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from monolithic architectures to microservices to improve codebase maintainability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unit and integration testing using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application reliability before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backend services for better data handling, resulting in reduced server load by implementing efficient algorithms.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reviews, ensuring that coding standards and </w:t>
      </w:r>
      <w:r w:rsidRPr="00432203">
        <w:rPr>
          <w:rFonts w:asciiTheme="minorHAnsi" w:eastAsia="Times New Roman" w:hAnsiTheme="minorHAnsi" w:cs="Times New Roman"/>
          <w:b/>
          <w:bCs/>
          <w:lang w:val="en-US"/>
        </w:rPr>
        <w:t xml:space="preserve">best practices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were followed by all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new hires on development tools such as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project management software, decreasing onboarding time by 25%.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features, enhancing platform security and user safety across applications.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Python, JavaScript,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Django, Node.js, Redux, Express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Redis, AWS, MongoDB,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Jenkins, REST API,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Cypress, Postman, Karma, Mocha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