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building scalable, high-performance applications using React Native and TypeScript. Proven track record in leading and mentoring engineering teams to deliver engaging features while ensuring code quality and performance. Skilled in real-time data management and frontend architecture, with a passion for fostering an innovative team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mentoring and guiding them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to enhance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architectural designs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and maintainable codebases, improving team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30-40% of time to coding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focusing on performance optimization, code quality, and real-time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user-friendly, performance-centric mobile applications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context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 responsiveness and user experience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technical excellence through regular code reviews and collaborative design discussions with product and design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through extensive testing practices,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real-time functionality, ensuring efficient data flow and UI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application performance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hiring and onboarding processes, establishing clear expectations and performance metrics to track team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roadmap, scope, and prioritize features, enhancing user satisfaction and overall application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collaborated with cross-functional teams to develop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streamlining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 Thunk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asynchronous actions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component functionality and simplify state handling, boosting codebase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extensively in code review processes, advocating for best practices in code maintainability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 to implement a scalable and testable frontend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delivery of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analytics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gather insights on user behavior, informing future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 strategies, improving mobile usability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through mentoring less experienced engineers, sharing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development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CI/CD pipelines, reducing deployment times and increasing deployment frequency.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interactive online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improve team collaboration and delivery timelines, leading to increased project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among team members and tracking changes in code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to validate functionality, resulting in reduced bugs and improved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to gather feedback for iterative improvements on user-facing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processes through a focus on continuous integration, deploying updates every two weeks, drastically reducing backlog.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Next.js,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Enzyme,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Webpack, Babel,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DataDog, MixPanel, Sentry, Lighthouse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