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developing and optimizing software stacks for machine learning and artificial intelligence applications. Proven expertise in delivering high-performance SDKs, compilers, and inference optimization frameworks, leveraging cutting-edge technologies and methodologies. Adept in managing cross-functional teams, driving project execution, and aligning technical direction with product goals for AI inference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the end-to-end software stack for Quadric's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Chimera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kernel libraries and developer tooling to enhance AI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the multi-release roadmap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kernel development, ensuring alignment with silicon architecture and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multidisciplinary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30+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technical guidance and mentorship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hardware-software co-optimization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quality benchmarks and CI/CD pipelines, enhancing testing and deployment processes to achieve higher reliability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 teams to support POCs, resolving technical challenges and prioritizing product roadmap features for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inference optimization techniques, including quantization, leading to significant improvements in latency and throughput for edge device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code reviews and critical design discussions,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IR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data-focused optimizations for vision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profiling and resource management, leveraging profiling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performance bottlenecks in compiler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sample projects for the SDK, facilitating effective onboarding and usage among developers in the field.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interfaced with stakeholders, managing dependencies and risk factors through transparent executive reporting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operator coverage and accuracy for AI models, utilizing advanced techniques for kernel development and benchmarking against targets.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model export functionality and PyTorch backends into the SDK, streamlining user workflows and enhancing model performance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development of a production-ready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compiler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for a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GPU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achieving significant reductions in compilation times and improved load balancing.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compiler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contributing to enhanced performance across ML models and edge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a culture of collaboration and technical excellence within a team of engineers, focusing on continuous delivery and feature iteration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benchmarking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model inference performance and validate development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design reviews to align on infrastructure improvements, technical debt reduction, and scalability enhancements for key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toolchains and libraries to support complex data workflows and model optimization, directly impacting product usability and market readiness.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manage project environments, prioritizing deliverables and ensuring adherence to development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strategic hiring and mentoring programs that elevated team capabilities, resulting in faster project turnarounds and elevated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increasing scalability of ML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 to automate CI/CD processes, leading to a more streamlined release of SDK components.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modern frameworks and libraries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collaboration to refine user stories and leverage user feedback for iterative product enhancements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 in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built an internal library for real-time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workflows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cloud-native architectures, aiding in overall operational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defect rates by implementing robust testing procedures, resulting in a more stable deployment environment with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 reduction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post-deployment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CUDA, Rust,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LLVM, TVM, MLIR, PyTorch, ONNX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and ML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NumPy, Pandas,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and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GDB, Valgrind, OpenCV, Ninja, Make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