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machine learning engineering leader with over 9 years of experience in software and data engineering, specializing in scaling ML platforms and deploying production-grade models. Proficient in end-to-end machine learning workflows, CI/CD practices, MLOps, and cloud-native infrastructure. Demonstrated ability to lead high-performing teams and collaborate cross-functionally to drive impactful AI solutions. Strong advocate for best practices in security, compliance, and responsible AI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robust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Prefect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enabling seamless data ingestion and model training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strategy for scaling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advanced models 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high-performing teams, mentoring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data engineering teams to deploy ML-powered features, focusing on accuracy, latency, and production model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reliability, while integrating continuous evaluation frameworks for drift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real-time feature serving to enhance model accuracy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procedures in production environments, ensuring system reliability and performance, while advocating for best practices in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WhyLabs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model performance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initiatives to accelerate delivery timelines for high-impact ML features, driving the adoption of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secure development practices complying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responsible AI deployment in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technical goals and product features,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that leveraged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overall asset performance for clients.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processing of data and model inference.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data processing for dynamic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feature serving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automated retraining and monitoring for deployed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model evaluations and 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lifecycle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increasing the operational efficiency of ML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ingestion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quick access to ML training data, reducing latency in model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dashboards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performance 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from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anomaly detection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models,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documentation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operational guidelines for ML engineers, reducing onboarding time for new hires and ensuring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performance reviews and mentorship for junior engineers, aligning team objectives with organization goals, leading to a cohesive working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educational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emphasis on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interactions, enhancing user experience through improved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in coding standards, significantly reducing bugs and improving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objectives for multiple software releases, exceeding customer satisfaction ratings by over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Flask, FastAPI, DBT, Prefect,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S3, Lambda, Step Functions,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Kafka, dbt, ETL, DataBricks,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Best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Model Versioning, Experiment Tracking, Automated Testing, Model Monitoring, Feature Stores, Drift Detection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