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developer relations specialist with over 9 years of experience in fostering developer communities using modern AI technologies, particularly Python, JavaScript, and APIs. Proven track record of engaging with developer teams and creating compelling narratives around technical products while enhancing product adoption and community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developer engagement by building and energizing the AI21 developer community through tailored content using </w:t>
      </w:r>
      <w:r w:rsidRPr="00432203">
        <w:rPr>
          <w:rFonts w:asciiTheme="minorHAnsi" w:hAnsiTheme="minorHAnsi" w:cstheme="majorHAnsi"/>
          <w:b/>
          <w:bCs/>
          <w:lang w:val="en-US"/>
        </w:rPr>
        <w:t xml:space="preserve">Twitter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Discord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created high engagement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impactful launch strategies for tools and APIs using </w:t>
      </w:r>
      <w:r w:rsidRPr="00432203">
        <w:rPr>
          <w:rFonts w:asciiTheme="minorHAnsi" w:hAnsiTheme="minorHAnsi" w:cstheme="majorHAnsi"/>
          <w:b/>
          <w:bCs/>
          <w:lang w:val="en-US"/>
        </w:rPr>
        <w:t xml:space="preserve">JAMstack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serverless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maximize reach to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technical demos leveraging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engaging and informative product showcases.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as the face of AI21 at industry hackathons, meetups, and conferences, promoting our tools using effective public speaking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Compiled and synthesized developer insights through surveys and feedback loops to influence product direction, employing tools like </w:t>
      </w:r>
      <w:r w:rsidRPr="00432203">
        <w:rPr>
          <w:rFonts w:asciiTheme="minorHAnsi" w:hAnsiTheme="minorHAnsi" w:cstheme="majorHAnsi"/>
          <w:b/>
          <w:bCs/>
          <w:lang w:val="en-US"/>
        </w:rPr>
        <w:t xml:space="preserve">SurveyMonkey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developer-focused channels, crafting newsletters using </w:t>
      </w:r>
      <w:r w:rsidRPr="00432203">
        <w:rPr>
          <w:rFonts w:asciiTheme="minorHAnsi" w:hAnsiTheme="minorHAnsi" w:cstheme="majorHAnsi"/>
          <w:b/>
          <w:bCs/>
          <w:lang w:val="en-US"/>
        </w:rPr>
        <w:t xml:space="preserve">Mailchimp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maintaining up-to-date information in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repositories for ease of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troubleshoot and resolve community issues, demonstrating hands-on problem-solving skills on platforms like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the development of community-driven APIs by providing support and building open-source projects in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utilizing best practices for community engagement, utilizing tools such as </w:t>
      </w:r>
      <w:r w:rsidRPr="00432203">
        <w:rPr>
          <w:rFonts w:asciiTheme="minorHAnsi" w:hAnsiTheme="minorHAnsi" w:cstheme="majorHAnsi"/>
          <w:b/>
          <w:bCs/>
          <w:lang w:val="en-US"/>
        </w:rPr>
        <w:t xml:space="preserve">YouTube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Twitch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broadcasting tutorials.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internal tools for developer productivity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ease of use and integration with existing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testing strategies for API integrations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releases and minimal bugs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enhancing product visibility through a robust content strategy, incorporating SEO best practices, and leveraging developer-focused metrics.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developer engagement by creating events for community interaction, utilizing platforms like </w:t>
      </w:r>
      <w:r w:rsidRPr="00432203">
        <w:rPr>
          <w:rFonts w:asciiTheme="minorHAnsi" w:eastAsia="Times New Roman" w:hAnsiTheme="minorHAnsi" w:cs="Times New Roman"/>
          <w:b/>
          <w:bCs/>
          <w:lang w:val="en-US"/>
        </w:rPr>
        <w:t xml:space="preserve">Meetup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Eventbrite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content in </w:t>
      </w:r>
      <w:r w:rsidRPr="00432203">
        <w:rPr>
          <w:rFonts w:asciiTheme="minorHAnsi" w:eastAsia="Times New Roman" w:hAnsiTheme="minorHAnsi" w:cs="Times New Roman"/>
          <w:b/>
          <w:bCs/>
          <w:lang w:val="en-US"/>
        </w:rPr>
        <w:t xml:space="preserve">Markdown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produced tutorials that guided developers in using </w:t>
      </w:r>
      <w:r w:rsidRPr="00432203">
        <w:rPr>
          <w:rFonts w:asciiTheme="minorHAnsi" w:eastAsia="Times New Roman" w:hAnsiTheme="minorHAnsi" w:cs="Times New Roman"/>
          <w:b/>
          <w:bCs/>
          <w:lang w:val="en-US"/>
        </w:rPr>
        <w:t xml:space="preserve">Asana's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resulting in increased API adoption.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social media platforms and email campaigns to drive engagement, using tools like </w:t>
      </w:r>
      <w:r w:rsidRPr="00432203">
        <w:rPr>
          <w:rFonts w:asciiTheme="minorHAnsi" w:eastAsia="Times New Roman" w:hAnsiTheme="minorHAnsi" w:cs="Times New Roman"/>
          <w:b/>
          <w:bCs/>
          <w:lang w:val="en-US"/>
        </w:rPr>
        <w:t xml:space="preserve">Buffer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HubSpot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overall outreach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writing for documentation on </w:t>
      </w:r>
      <w:r w:rsidRPr="00432203">
        <w:rPr>
          <w:rFonts w:asciiTheme="minorHAnsi" w:eastAsia="Times New Roman" w:hAnsiTheme="minorHAnsi" w:cs="Times New Roman"/>
          <w:b/>
          <w:bCs/>
          <w:lang w:val="en-US"/>
        </w:rPr>
        <w:t xml:space="preserve">Asana's SDK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publishing content on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repositories and public forums like </w:t>
      </w:r>
      <w:r w:rsidRPr="00432203">
        <w:rPr>
          <w:rFonts w:asciiTheme="minorHAnsi" w:eastAsia="Times New Roman" w:hAnsiTheme="minorHAnsi" w:cs="Times New Roman"/>
          <w:b/>
          <w:bCs/>
          <w:lang w:val="en-US"/>
        </w:rPr>
        <w:t xml:space="preserve">Stack Overflow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webinars and virtual workshops on topics related to </w:t>
      </w:r>
      <w:r w:rsidRPr="00432203">
        <w:rPr>
          <w:rFonts w:asciiTheme="minorHAnsi" w:eastAsia="Times New Roman" w:hAnsiTheme="minorHAnsi" w:cs="Times New Roman"/>
          <w:b/>
          <w:bCs/>
          <w:lang w:val="en-US"/>
        </w:rPr>
        <w:t xml:space="preserve">product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usage of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enhancing developer understanding.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performance tracking and analysis of community response via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adjusted strategies accordingly.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the onboarding process for new developers using </w:t>
      </w:r>
      <w:r w:rsidRPr="00432203">
        <w:rPr>
          <w:rFonts w:asciiTheme="minorHAnsi" w:eastAsia="Times New Roman" w:hAnsiTheme="minorHAnsi" w:cs="Times New Roman"/>
          <w:b/>
          <w:bCs/>
          <w:lang w:val="en-US"/>
        </w:rPr>
        <w:t xml:space="preserve">Asana's products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 improved documentation and resource materials, contributing to a smoother integration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public speaking at events, presenting on </w:t>
      </w:r>
      <w:r w:rsidRPr="00432203">
        <w:rPr>
          <w:rFonts w:asciiTheme="minorHAnsi" w:eastAsia="Times New Roman" w:hAnsiTheme="minorHAnsi" w:cs="Times New Roman"/>
          <w:b/>
          <w:bCs/>
          <w:lang w:val="en-US"/>
        </w:rPr>
        <w:t xml:space="preserve">developer 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showcasing new features in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 evolving suite of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a community feedback program that leveraged tools like </w:t>
      </w:r>
      <w:r w:rsidRPr="00432203">
        <w:rPr>
          <w:rFonts w:asciiTheme="minorHAnsi" w:eastAsia="Times New Roman" w:hAnsiTheme="minorHAnsi" w:cs="Times New Roman"/>
          <w:b/>
          <w:bCs/>
          <w:lang w:val="en-US"/>
        </w:rPr>
        <w:t xml:space="preserve">Trello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collate and prioritize developer suggestions.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team in technical assessment processes for prospective developer community contributors, defining kernels of collaboration opportunities.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technical support to clients utilizing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 training tools, assisting in the implementation of e-learning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series of API integrations using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interchange between systems for client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Aided in transitioning legacy systems to contemporary technological stacks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enhancing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technical demos and training sessions for corporate clients, ensuring successful adoption of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products.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product features and API usage, ensuring information was accurate and accessible to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assess user needs and refine existing product offerings, resulting in a 15% increase in user satisfaction ratings.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Ruby,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Flask, Django, Node.js, Express.js,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Swagger, Postman,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Firebase,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Selenium,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