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data analysis and machine learning, emphasizing strong programming skills in Python and R for developing predictive models. Proven ability to analyze complex data sets, create data visualizations, and communicate insights to stakeholders. Skilled in collaborating with cross-functional teams to align data-driven strategies with business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business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datasets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key patterns and trends that guided strategy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development and marketing teams, ensuring data-driven decisions aligned with market needs and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visualizations that effectively communicated insights to both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that streamlined processes and improved operational efficiency, leveraging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data analyses that informed strategic planning and enhanced service delivery,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reporting dashboards, improving real-time insights into performance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learning, participating in workshops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stay abreast of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A/B testing to evaluate the effectiveness of marketing strategies, utilizing statistical analysis to interpret results and make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to educate teams on data interpretation and visualization, enhancing overall analytical capabilities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analysts in best practices for data analysis and model development,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predictive models to ensure accuracy and reliability, leading to improved team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algorithms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predict user behavior, enhancing customer segmentation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uncover insights from user data, informing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visualization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stakeholders to gain insights quickly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integrate predictive analytics into existing systems,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data visualization best practices, focusing 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tests to gauge the impact of changes in user interface design, analyzing results with statistical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analytic methodologies and data sources, ensuring transparency and reproducibility.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ensure high standards of quality in data scripts and reporting tools across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cleaning and preparation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quality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educational effectiveness using machine learning techniques, helping to improve course outcomes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data retrieval to support various analytic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cross-department meetings to align analytics initiatives with broader organizational goals, enhancing service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statistical models to forecast educational trends, leveraging insights for program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to cloud-based solutions, increasing access and availability of data resources across departments.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Statistical Analysis, Predictive Modeling, Data Mining, A/B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NoSQL,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