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Data Scientist with 9 years of experience in delivering data-driven solutions in the financial services sector. Proven expertise in employing machine learning algorithms, statistical modeling, and data engineering to drive strategic insights. Proficient in using advanced analytics tools to optimize marketing strategies and enhance customer engagement. Demonstrated ability to work in collaborative cross-functional teams and mentor junior data scientists.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w:t>
      </w:r>
      <w:r w:rsidRPr="00432203">
        <w:rPr>
          <w:rFonts w:asciiTheme="minorHAnsi" w:hAnsiTheme="minorHAnsi" w:cstheme="majorHAnsi"/>
          <w:b/>
          <w:bCs/>
          <w:lang w:val="en-US"/>
        </w:rPr>
        <w:t xml:space="preserve">predictive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consumer behavior, leading to improved marketing strategies and targeted ad placements.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Engineering teams utilizing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transform, and load data, enriching datasets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conduct in-depth analyses of user journeys, identifying high-performance paths and engagement gaps.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Adobe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measure campaign performance and inform future marketing efforts, optimizing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design and development of </w:t>
      </w:r>
      <w:r w:rsidRPr="00432203">
        <w:rPr>
          <w:rFonts w:asciiTheme="minorHAnsi" w:hAnsiTheme="minorHAnsi" w:cstheme="majorHAnsi"/>
          <w:b/>
          <w:bCs/>
          <w:lang w:val="en-US"/>
        </w:rPr>
        <w:t xml:space="preserve">machine learning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models were production-ready and adherent to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to assess product performance, deploying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methods leading to an uplift in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data models using </w:t>
      </w:r>
      <w:r w:rsidRPr="00432203">
        <w:rPr>
          <w:rFonts w:asciiTheme="minorHAnsi" w:hAnsiTheme="minorHAnsi" w:cstheme="majorHAnsi"/>
          <w:b/>
          <w:bCs/>
          <w:lang w:val="en-US"/>
        </w:rPr>
        <w:t xml:space="preserve">AWS 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process large datasets efficiently, aligning with product roadmap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fostering a culture of collaboration by sharing best practices in </w:t>
      </w:r>
      <w:r w:rsidRPr="00432203">
        <w:rPr>
          <w:rFonts w:asciiTheme="minorHAnsi" w:hAnsiTheme="minorHAnsi" w:cstheme="majorHAnsi"/>
          <w:b/>
          <w:bCs/>
          <w:lang w:val="en-US"/>
        </w:rPr>
        <w:t xml:space="preserve">statistical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 presentation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regression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derive actionable insights for improving user experience and customer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architecture discussions for evolving AI processes that boosted revenue-generating products, applying best practices with advanced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processing large volumes of data, enhancing the team's ability to derive insights in a timely manner.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project documentation and presentations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technical and non-technical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high-performance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of new features into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optimized machine learning models with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accuracy in predictive analytics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multiple data sources through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uncover opportunities for marketing strategy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deployment of new AI-driven products, collaborating closely with stakeholders to ensure alignment with market needs and performance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data exploration and validation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the foundation for model development and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w:t>
      </w:r>
      <w:r w:rsidRPr="00432203">
        <w:rPr>
          <w:rFonts w:asciiTheme="minorHAnsi" w:eastAsia="Times New Roman" w:hAnsiTheme="minorHAnsi" w:cs="Times New Roman"/>
          <w:b/>
          <w:bCs/>
          <w:lang w:val="en-US"/>
        </w:rPr>
        <w:t xml:space="preserve">multivariate regression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analysis to evaluate the effectiveness of marketing campaigns using historical data from diverse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create and validate new features aimed at understanding geographical impacts on consumer behavior using advanced analytical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reporting processes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and enhancing the team's ability to respond to business needs quickly.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Hosted workshops for internal teams to educate on data-driven decision-making, emphasizing the importance of relying on accurate data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initiatives that successfully integrated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improving responsiveness to market changes.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statistical models to evaluate market trends and developments, aligning findings with organizational strategies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user journey analyses using data from </w:t>
      </w:r>
      <w:r w:rsidRPr="00432203">
        <w:rPr>
          <w:rFonts w:asciiTheme="minorHAnsi" w:eastAsia="Times New Roman" w:hAnsiTheme="minorHAnsi" w:cs="Times New Roman"/>
          <w:b/>
          <w:bCs/>
          <w:lang w:val="en-US"/>
        </w:rPr>
        <w:t xml:space="preserve">web analytics platforms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pinpoint conversion barriers and suggest enhancements to the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Tunes and deploys </w:t>
      </w:r>
      <w:r w:rsidRPr="00432203">
        <w:rPr>
          <w:rFonts w:asciiTheme="minorHAnsi" w:eastAsia="Times New Roman" w:hAnsiTheme="minorHAnsi" w:cs="Times New Roman"/>
          <w:b/>
          <w:bCs/>
          <w:lang w:val="en-US"/>
        </w:rPr>
        <w:t xml:space="preserve">decision trees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cluster analysis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methods in predictive modeling scenarios, optimizing performance and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collaborative planning sessions, influencing the direction of product development through data-driven insights and recommendations.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the implementation of A/B tests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/CSS/JavaScript front-end frameworks to evaluate new website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 reviews and best practices sessions, promoting a culture of learning within the team.</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Manipulation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Spark, PySpark,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Power BI, Plotly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XGBoost, AWS SageMaker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HDFS, AWS Redshift, Google BigQuery,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&amp; Experimentation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Adobe Analytics, A/B Testing, Statistical Modeling, Regression Analysis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