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9 years of experience in designing and implementing robust data pipelines and optimizing data workflows. Proficient in utilizing AWS, GCP, and Azure cloud services, alongside technical expertise in ETL/ELT processes, data integration, and advanced data visualization tools. Adept at collaborating with cross-functional teams to drive data-informed decision-making by leveraging skills in SQL, NoSQL, Python, and machine learning technologies. Strong commitment to delivering high-quality data solutions that meet complex business needs in a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ETL/ELT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processing workflows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integration solutions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structured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unstructured data 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Teradata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analysts to establish data visualization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stakeholders to monitor key business metrics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refined complex SQL queries to improve data retrieval speeds by utilizing best practices in database management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science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analytical initiatives and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CRM and marketing data platforms into existing data workflows to facilitate comprehensive data analysis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meetings with marketing teams and stakeholders to ensure alignment on data-related projects and reporting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architecture and infrastructure for cloud-based resources, ensuring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Composer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and manage data ingestion processes with minimal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on data pipelines to ensure scalability and reliability across different datasets 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training sessions for junior analysts on data visualization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data integrity across various platforms, ensuring compliance with established governance policies.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Data 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that improved data processing capabilities across multiple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infrastructure upgrades with business objectives and enhancing operational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marketing data, resulting in improved data accessibility for executive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disruption and improved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testing scripts for data validation processes to ensure accuracy and reliability of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optimize data-handling procedures and maintain data quality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data models to enhance performance of data retrieval operations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data solutions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analytics-driven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cloud resources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of data pipelines and seamless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for client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efficiency of internal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cleansing initiatives to cultivate high-quality datasets for customer insights analysis and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advanced analytical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data-driven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implementation of machine learning models and predictive analytics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modeling and evaluation, resulting in actionable insights for business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successful completion of assigned data migration projects while training team members on best practices in data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Pipeline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Data Flow, Composer, AWS Data Pipelines, Azure Synapse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Teradata, BigQuery,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Pandas, NumPy, Scikit-learn, Tableau, Google Looker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ML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 Models, GCP Vertex AI, Data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