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Engineer with over 9 years of experience in building robust data infrastructures and optimizing data pipelines. Strong proficiency in Python, SQL, Snowflake, Airflow, and cloud technologies such as AWS. Proven track record of enhancing data quality and performance through rigorous testing and effective collaboration with cross-functional teams. Adept at using dbt, Meltano, and Terraform, with a keen focus on meeting analytical requirements and driving impactful business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 models in </w:t>
      </w:r>
      <w:r w:rsidRPr="00432203">
        <w:rPr>
          <w:rFonts w:asciiTheme="minorHAnsi" w:hAnsiTheme="minorHAnsi" w:cstheme="majorHAnsi"/>
          <w:b/>
          <w:bCs/>
          <w:lang w:val="en-US"/>
        </w:rPr>
        <w:t xml:space="preserve">dbt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reliable data accessibility and reporting, enhancing data usability for analysts.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scalable data ingestion and orchestration pipelines using </w:t>
      </w:r>
      <w:r w:rsidRPr="00432203">
        <w:rPr>
          <w:rFonts w:asciiTheme="minorHAnsi" w:hAnsiTheme="minorHAnsi" w:cstheme="majorHAnsi"/>
          <w:b/>
          <w:bCs/>
          <w:lang w:val="en-US"/>
        </w:rPr>
        <w:t xml:space="preserve">Meltano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Snowpipe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flows from various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automated AWS data infrastructure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times by streamlining infrastructure provisioning.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Analysts and Software Engineers to gather requirements and deliver data engineering solutions that meet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optimizations for data orchestration processes within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query times and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new data ingestion pipelines connecting multiple source systems to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effective data modeling for end-user tables.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testing into the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to check system changes and ensure data accuracy, leading to improved operational health of the data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analysts to enhance their data engineering skillsets, fostering a collaborative environment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and executed improvements in data pipeline development, enhancing overall time efficiency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analysis, enabling quick insights from complex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to discuss data governance best practices and security measures related to data handling in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comprehensive documentation for data processes, ensuring transparency and knowledge sharing across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pipeline architectures, utilizing </w:t>
      </w:r>
      <w:r w:rsidRPr="00432203">
        <w:rPr>
          <w:rFonts w:asciiTheme="minorHAnsi" w:eastAsia="Times New Roman" w:hAnsiTheme="minorHAnsi" w:cs="Times New Roman"/>
          <w:b/>
          <w:bCs/>
          <w:lang w:val="en-US"/>
        </w:rPr>
        <w:t xml:space="preserve">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scheduling workflows and ensuring reliability in ETL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complex data models in </w:t>
      </w:r>
      <w:r w:rsidRPr="00432203">
        <w:rPr>
          <w:rFonts w:asciiTheme="minorHAnsi" w:eastAsia="Times New Roman" w:hAnsiTheme="minorHAnsi" w:cs="Times New Roman"/>
          <w:b/>
          <w:bCs/>
          <w:lang w:val="en-US"/>
        </w:rPr>
        <w:t xml:space="preserve">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advanced analytics capabilities for business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migration projects to transition on-premise data solutions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strong proficiency in conducting root cause analysis for data discrepancies and resolving issues efficiently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define and translate data requirements into effective engineering solutions and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reporting processes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Looker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accessibility of key business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validation techniques to ensure schema integrity during data transformations, leveraging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validations.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evaluations on data pipelines to improve efficiency by deploying optimized algorithms and logical approaches.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 governance initiatives, establishing frameworks for data security within data environments, ensuring compliance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the adoption of contemporary tools like </w:t>
      </w:r>
      <w:r w:rsidRPr="00432203">
        <w:rPr>
          <w:rFonts w:asciiTheme="minorHAnsi" w:eastAsia="Times New Roman" w:hAnsiTheme="minorHAnsi" w:cs="Times New Roman"/>
          <w:b/>
          <w:bCs/>
          <w:lang w:val="en-US"/>
        </w:rPr>
        <w:t xml:space="preserve">Great Expectations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quality testing, leading to consistent reliability in reporting.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ETL processes for extracting data from various internal and external sources,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for data integrity checks.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Tuned </w:t>
      </w:r>
      <w:r w:rsidRPr="00432203">
        <w:rPr>
          <w:rFonts w:asciiTheme="minorHAnsi" w:eastAsia="Times New Roman" w:hAnsiTheme="minorHAnsi" w:cs="Times New Roman"/>
          <w:b/>
          <w:bCs/>
          <w:lang w:val="en-US"/>
        </w:rPr>
        <w:t xml:space="preserve">Snowflake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performance settings to optimize query execution, reducing compute costs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serverless functions into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to enhance the responsiveness of data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migration of legacy data systems to cloud infrastructure, achieving substantial reductions in data retrieval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standardized development environments for data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processes and solutions using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promote transparency and ease of knowledge transfer with peers.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team-driven initiatives to explore advanced data structuring methodologies to support machine learning applications for predictive modeling, impacting strategic decisions.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Bash,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Warehousing &amp; ETL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Redshift, BigQuery, Airflow, Meltano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Docker, Kubernetes,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Modeling &amp; Analytics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dbt, Tableau, Looker, Power BI, Excel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Great Expectations, Apache Superset, Postman, JUnit,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