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experience in designing, building, and maintaining scalable data pipelines. Expert in Microsoft Fabric and Databricks with strong proficiency in Python and SQL. Proven ability to improve data infrastructures to support data-driven decision-making and ensure high data quality across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large-scale data pipelines using </w:t>
      </w:r>
      <w:r w:rsidRPr="00432203">
        <w:rPr>
          <w:rFonts w:asciiTheme="minorHAnsi" w:hAnsiTheme="minorHAnsi" w:cstheme="majorHAnsi"/>
          <w:b/>
          <w:bCs/>
          <w:lang w:val="en-US"/>
        </w:rPr>
        <w:t xml:space="preserve">Microsoft Fabric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robust data architectures ensuring data quality and compliance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Engineering teams to integrate data pipelines with machine learning models and analytics tools,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processing solutions for performance and scalability, resulting in improved data retrieval times and reduced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w:t>
      </w:r>
      <w:r w:rsidRPr="00432203">
        <w:rPr>
          <w:rFonts w:asciiTheme="minorHAnsi" w:hAnsiTheme="minorHAnsi" w:cstheme="majorHAnsi"/>
          <w:b/>
          <w:bCs/>
          <w:lang w:val="en-US"/>
        </w:rPr>
        <w:t xml:space="preserve">data quality checks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that ensured data accuracy and integrity, enabling data-driven decisions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identify and prioritize data engineering projects, focusing on business-critical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 and storage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data governance policies while developing data models tailored to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agile development process, employing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coordination among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teams on industry trends in data engineering and cloud computing, fostering innovation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end-users with self-service analytics capabilities by establishing streamlined </w:t>
      </w:r>
      <w:r w:rsidRPr="00432203">
        <w:rPr>
          <w:rFonts w:asciiTheme="minorHAnsi" w:hAnsiTheme="minorHAnsi" w:cstheme="majorHAnsi"/>
          <w:b/>
          <w:bCs/>
          <w:lang w:val="en-US"/>
        </w:rPr>
        <w:t xml:space="preserve">ETL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data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troubleshooting of data pipelines to ensure optimal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cloud-based data architectures that supported business requirements for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lakes and warehousing strategies leveraging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for enhanced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data-driven strategies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cultivating diverse data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advanced analytics tools with existing data platforms utilizing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storage solutions that were cost-effective and scalable, aligning with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compliance policies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data modeling and architecture discussions to propose improvements and new features for data processing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data usage and performance metrics using monitoring tools to inform future data infrastructure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guidance on best practices for data workflows, educating team members on the effective use of </w:t>
      </w:r>
      <w:r w:rsidRPr="00432203">
        <w:rPr>
          <w:rFonts w:asciiTheme="minorHAnsi" w:eastAsia="Times New Roman" w:hAnsiTheme="minorHAnsi" w:cs="Times New Roman"/>
          <w:b/>
          <w:bCs/>
          <w:lang w:val="en-US"/>
        </w:rPr>
        <w:t xml:space="preserve">data processing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sprints in data engineering projects, maximizing resources and achieving project timelines through effective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efficiencies in data retrieval and processing through strategic initiatives that leveraged cloud integration and big data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data-centric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manipulation and transformation.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querying large datasets while maintaining adherence to data quality and governance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ETL processes that integrated data from diverse sources, enhancing reporting capabilities for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design discussions for data architecture solutions that met evolving business requirements, ensuring alignment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training and mentorship to junior data engineers on the implementation of data processing frameworks such as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Beam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data quality and governance, enhancing overall data handling practices within the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Fabric, Databricks, Apache Spark, Data Warehousing, Data Lake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Scala,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Data Factory, Apache Beam, Data Modeling, Data Architecture,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Azure Synapse Analytics, Azure Data Lake Storage, Cloud Computing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Agile Methodologies, CI/CD Tools,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Quality Checks, Monitoring Tools, ETL Processes, Data Accuracy, Data Integrity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