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extensive experience in designing and implementing data solutions in cloud environments, primarily utilizing Google Cloud Platform (GCP). Proficient in Python and SQL for building robust data pipelines and performing ETL operations. Experienced in leveraging tools such as Apache Airflow for workflow management and database systems like BigQuery for analytics. Skilled in the development of distributed systems and committed to providing scalable and high-performance data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ETL processes within the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efficiently handling large volumes of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and worked on data transformation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along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ensure data integrity and accessibility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leveraging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host vast datasets, enabling quick access for reporting and data science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batch and streaming data processing, improving data ingestion efficiency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data ingestion frameworks that support various data sources including relational database systems and APIs, using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tuning and SQL query optimization, resulting in improved execution times and resource utilization for ETL jobs.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provide clean data for machine learning models, utilizing libraries like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quality checks and wrote unit tests for data transformation scripts ensuring reliability across production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for ETL pipelines using </w:t>
      </w:r>
      <w:r w:rsidRPr="00432203">
        <w:rPr>
          <w:rFonts w:asciiTheme="minorHAnsi" w:hAnsiTheme="minorHAnsi" w:cstheme="majorHAnsi"/>
          <w:b/>
          <w:bCs/>
          <w:lang w:val="en-US"/>
        </w:rPr>
        <w:t xml:space="preserve">Google Cloud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shared best practices for data engineering with team members to enhance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for junior engineers to improve team competency in handling cloud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as code (IaC) for deployment automation,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environments across multiple GCP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data solutions for handling large datasets with average monthly processing of over 10 Terabytes in environments utilizing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workflows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data processing and delivery for critical business intelligence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data migration scripts which facilitated the seamless transfer of data between disparate systems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performance tuning of SQL databases, including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for increased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projects with business stakeholders to define data requirements and translate them into scalable engineering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integration projects with emphasis on the security of sensitive information using encryption techniques and best data governance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dashboards for visual presentation of data insights to stakeholders, resulting in improved decision-making based on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for data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stability and versioning in collaborative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set up complex ETL jobs managing both structured and unstructured data sources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data pipelines and projects ensuring knowledge transfer within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data modeling techniques to design schemas that enhance performance and scalability for various business applications using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warehouse solutions on platforms including </w:t>
      </w:r>
      <w:r w:rsidRPr="00432203">
        <w:rPr>
          <w:rFonts w:asciiTheme="minorHAnsi" w:eastAsia="Times New Roman" w:hAnsiTheme="minorHAnsi" w:cs="Times New Roman"/>
          <w:b/>
          <w:bCs/>
          <w:lang w:val="en-US"/>
        </w:rPr>
        <w:t xml:space="preserve">AWS 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maturity evaluation and improved reporting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Ran exploratory data analysis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uncover patterns and trends from large datasets that informed strategic business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real-time data processing jobs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low-latency data feeds for operational dashboards.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migrating legacy data systems to cloud-based architecture, significantly reducing costs and improving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cross-training initiatives to up-skill peers on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encouraging knowledge sharing and enhancing team capabilities. Completed projects within scope on average 10% faster than planned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BigQuery, GCP, Cloud Functions, Cloud Storage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Beam, Apache Kafka, Fivetran,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NoSQL, MongoDB,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Scikit-learn,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