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over 9 years of experience specializing in advanced data engineering within the healthcare sector. Proven expertise in architecting and implementing robust ETL workflows using Python, SQL, Airflow, dbt, and Snowflake. Adept at collaborating with cross-functional teams to drive process improvements and enhance data reliability, integrity, and accessibility. Experienced in implementing scalable, data-centric solutions that align with organizational goals and optimize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ETL workflows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transformation operations for strategic analytics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 solutions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optimize relatively large datasets, improving query performance and storage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rigorous testing protocols to ensure data integrity in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prior to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operations and analytics teams to understand their data needs, translating them into actionable data solutions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ensuring structure and version control in resource allocation and configuration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conceptual frameworks using </w:t>
      </w:r>
      <w:r w:rsidRPr="00432203">
        <w:rPr>
          <w:rFonts w:asciiTheme="minorHAnsi" w:hAnsiTheme="minorHAnsi" w:cstheme="majorHAnsi"/>
          <w:b/>
          <w:bCs/>
          <w:lang w:val="en-US"/>
        </w:rPr>
        <w:t xml:space="preserve">Kimball methodology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best practices in analytical processing and reporting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process improvement initiatives that reduced data retrieval times by optimizing SQL queries and restructuring data access patterns using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on-call technical support for critical data infrastructure, identifying root causes of data-related issues and working collaboratively to address them.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ETL processes and data flows to facilitate knowledge transfer and ongoing maintenance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moderately complex projects that required both technical depth and the ability to interface with various stakeholders to ensure successful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best practices in data management, adhering to compliance standards and the Capital Rx Code of Conduct.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the use of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loading processes in a cloud environment, improving data access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data quality checks with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of data ingestion and transformation workflows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gather requirements and build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operational and analytical demands of the business using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data models and workflows to ensure optimal performance and maintainability, resulting in streamlined operations in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user-facing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data sourced from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decision-making capabilities for management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staff on best practices in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architecture principles to encourage uniformity across team projects,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Data Science team to implement machine learning models in production, using ETL processes to ensure data quality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systems to proactively manage data pipeline status and efficiency, minimizing downtime and data loss risks during transfers.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plans for system scalability, focusing on resource allocation and operational cost management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documentation detailing best practices for using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data management, enhancing knowledge sharing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data solutions to a cloud-based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improving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ongoing refinement of data models using </w:t>
      </w:r>
      <w:r w:rsidRPr="00432203">
        <w:rPr>
          <w:rFonts w:asciiTheme="minorHAnsi" w:eastAsia="Times New Roman" w:hAnsiTheme="minorHAnsi" w:cs="Times New Roman"/>
          <w:b/>
          <w:bCs/>
          <w:lang w:val="en-US"/>
        </w:rPr>
        <w:t xml:space="preserve">Star Schema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 schemas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them with current business reporting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data access layers for client applications using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built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IT to establish security protocols for data protection, ensuring compliance with health care regulations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data projects, streamlining workflow and maintaining project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transformation scripts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process and cleanse raw datasets, improving data quality for analytical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benchmark performance for ETL processes, proposing actionable improvements to enhance overall efficiency, resulting in a 30% increase in processing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Terraform,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Redshift, Airflow, dbt,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Modeling, Kimball Methodology, Data Pipeline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SQLAlchemy, Apache Spark, Pandas, NumPy,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