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data management, compliance technology, and financial crime compliance solutions. Proven expertise in designing and optimizing data pipelines, implementing ETL processes, and collaborating with compliance teams to develop robust data architectures. Extensive knowledge of AML regulations and data governance, combined with strong proficiency in SQL, Python, Apache Spark, and cloud technologies. Passionate about leveraging technology to combat financial crime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end-to-end data pipelines for AML monitoring systems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data ingestion workflows from core banking systems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timely data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compliance officers and data analysts to translate regulatory requirements into technical specifications for AML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models for AML transaction monitoring and case management platforms, focusing on data integration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ensuring data quality and integrity aligned with regulatory compliance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data architectures that support large datasets and complex analytical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efforts for production issues, implementing long-term scalable solutions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governance frameworks, ensuring procedures comply with </w:t>
      </w:r>
      <w:r w:rsidRPr="00432203">
        <w:rPr>
          <w:rFonts w:asciiTheme="minorHAnsi" w:hAnsiTheme="minorHAnsi" w:cstheme="majorHAnsi"/>
          <w:b/>
          <w:bCs/>
          <w:lang w:val="en-US"/>
        </w:rPr>
        <w:t xml:space="preserve">BSA/AML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 improving data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best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data validation and monitoring, reducing data inconsistencies identified in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data engineering best practices and tools,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build-out of data analytics platforms using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reporting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data ingestion processes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AML compliance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strict deadlines and regulatory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migrate on-premises data warehouses to scalable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scientists to maintain data integrity in machine learning models for fraud detection.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deployment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advancing team DevOps practices for analytics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communication of technical concepts to non-technical stakeholders, improving understanding of compliance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reporting capabilities for compliance dashboards through advanced SQL techniques and data visualization tools like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complex SQL queries, resulting in decreased query times for critical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the reliability and performance of data systems through continuous monitoring and maintenance using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data solutions guidance during audits, ensuring alignment with compliance requirements and mitigating risks.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training materials for end-users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reporting tools and compliance software.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enhancement of existing applications, integrating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data validation.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various data management initiatives utilizing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ecosystems.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analysts to produce reports based on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compliance investigations.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transitioning to modern architectures, integrating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resources and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clusters efficiently.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Volunteered to standardize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in team projects, leading to improved collaboration and version control.</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 R,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Handling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ETL, Airflow,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Snowflake,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Data Lakes, Data Warehousing,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