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Data &amp; Analytics Engineer with over 9 years of experience in modern data architectures, advanced analytics, and cloud-based solutions. Proven expertise in developing and optimizing data models and pipelines to serve first-party data strategies. Adept at collaborating across product and engineering teams to transform complex data sets into compelling narratives that drive strategic business decisions. Strong proficiency in SQL, Python, and various data manipulation tools with a focus on creating impactful SaaS products in the media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models for cloud data warehouse solutions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serving.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Engineering team to adapt data architecture, ensuring scalability and compliance with new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ETL pipelines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from multiple sources,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 querying and transformation techniques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for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governance implementation, establishing best practices for data quality and data lifecycle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 modeling techniques and best practices for utilizing cloud data platforms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enhancing the responsiveness of the analytics platform to ongoing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tuning of data queries and pipelines, dramatically increasing reporting speed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storytelling to extract actionable insights, leveraging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Institutionalized practices for maintaining a fully operational data stack, collaborating closely with product managers to align data strategies across product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transition to a microservices-based architecture for data applications, improving flexibility and enhancing collaborative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for ETL processes, ensuring deployment consistency and reliability across the data architecture.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 warehouses and reporting systems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models and pipelines for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of analytical queries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data sources using </w:t>
      </w:r>
      <w:r w:rsidRPr="00432203">
        <w:rPr>
          <w:rFonts w:asciiTheme="minorHAnsi" w:eastAsia="Times New Roman" w:hAnsiTheme="minorHAnsi" w:cs="Times New Roman"/>
          <w:b/>
          <w:bCs/>
          <w:lang w:val="en-US"/>
        </w:rPr>
        <w:t xml:space="preserve">Fivetran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data arrival and reduced operational burdens.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management to develop data-driven strategies that informed product iterations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datasets to identify trends and opportunities, communicating these insights through effective data stories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data governance frameworks focusing on data quality and security across all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for data manipulation, statistical analysis, and predictive modeling to forecast market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visualizations with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insights to non-technical stakeholders, increasing comprehension of data insights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collaborative learning sessions,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that improved developer access to data models and simplified data retrieval for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ETL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migration and ensure data integrity across multiple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semantic layers to support business intelligence solutions leveraging </w:t>
      </w:r>
      <w:r w:rsidRPr="00432203">
        <w:rPr>
          <w:rFonts w:asciiTheme="minorHAnsi" w:eastAsia="Times New Roman" w:hAnsiTheme="minorHAnsi" w:cs="Times New Roman"/>
          <w:b/>
          <w:bCs/>
          <w:lang w:val="en-US"/>
        </w:rPr>
        <w:t xml:space="preserve">Looker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protocols for monitoring data pipelines, ensuring data flow consistency and accuracy in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workshops and on-the-job training sessions focusing on cloud technologies including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surrounding large datasets to improve query response time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reporting efficiency by creating robust testing methodologies for SQL scripts, reducing errors by over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DBT, Fivetran, Apache Airflow,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Redshift, AWS,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Transformation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Hightouch, Lightdash, Data Pipelines, ETL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Data Storytelling, Business Intelligence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