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9 years of experience in diverse B2B environments. Proven expertise in diagnosing complex technical challenges and delivering innovative solutions using advanced technologies. Adept at establishing strong client relationships, leading engineering collaborations, and driving product development based on customer insights.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customer success initiatives at </w:t>
      </w:r>
      <w:r w:rsidRPr="00432203">
        <w:rPr>
          <w:rFonts w:asciiTheme="minorHAnsi" w:hAnsiTheme="minorHAnsi" w:cstheme="majorHAnsi"/>
          <w:b/>
          <w:bCs/>
          <w:lang w:val="en-US"/>
        </w:rPr>
        <w:t xml:space="preserve">TechWize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of customer feedback into product updates based on </w:t>
      </w:r>
      <w:r w:rsidRPr="00432203">
        <w:rPr>
          <w:rFonts w:asciiTheme="minorHAnsi" w:hAnsiTheme="minorHAnsi" w:cstheme="majorHAnsi"/>
          <w:b/>
          <w:bCs/>
          <w:lang w:val="en-US"/>
        </w:rPr>
        <w:t xml:space="preserve">NestJS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technical documentation for internal teams and customers using </w:t>
      </w:r>
      <w:r w:rsidRPr="00432203">
        <w:rPr>
          <w:rFonts w:asciiTheme="minorHAnsi" w:hAnsiTheme="minorHAnsi" w:cstheme="majorHAnsi"/>
          <w:b/>
          <w:bCs/>
          <w:lang w:val="en-US"/>
        </w:rPr>
        <w:t xml:space="preserve">Markdown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 smoother customer onboarding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reproducible environments for customer-specific implementations, ensuring consistent performance across diverse setups.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custom API integrations to optimize client workflows using </w:t>
      </w:r>
      <w:r w:rsidRPr="00432203">
        <w:rPr>
          <w:rFonts w:asciiTheme="minorHAnsi" w:hAnsiTheme="minorHAnsi" w:cstheme="majorHAnsi"/>
          <w:b/>
          <w:bCs/>
          <w:lang w:val="en-US"/>
        </w:rPr>
        <w:t xml:space="preserve">RESTful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client satisfaction scores.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storage and retrieval in user-facing applications, contributing to faster response times for customer requests.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engaged with clients to troubleshoot issues across our tech stack, from UI glitches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backend failures in </w:t>
      </w:r>
      <w:r w:rsidRPr="00432203">
        <w:rPr>
          <w:rFonts w:asciiTheme="minorHAnsi" w:hAnsiTheme="minorHAnsi" w:cstheme="majorHAnsi"/>
          <w:b/>
          <w:bCs/>
          <w:lang w:val="en-US"/>
        </w:rPr>
        <w:t xml:space="preserve">NestJS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immediate resolutions.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testing suites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both frontend and backend services, increasing deployment confidence and reducing post-release bugs.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 robust customer support framework leveraging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session management in real-time applications, which increased application uptime by 15%.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high reliability of deployments through CI/CD pipelines utilizing </w:t>
      </w:r>
      <w:r w:rsidRPr="00432203">
        <w:rPr>
          <w:rFonts w:asciiTheme="minorHAnsi" w:hAnsiTheme="minorHAnsi" w:cstheme="majorHAnsi"/>
          <w:b/>
          <w:bCs/>
          <w:lang w:val="en-US"/>
        </w:rPr>
        <w:t xml:space="preserve">CircleCI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faster delivery of customer-facing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and mentored junior engineers on the nuances of customer integration processes, with a focus on using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automation.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Regularly reported on customer health metrics using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translating data insights into actionable product feature requests for the engineering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cross-functional collaboration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enhancing technical support for clients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stronger relationships and improved product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diagnose complex technical problems in customer environments, utilizing tools like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Sentry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monitoring and troubleshooting of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Co-authored feature content and technical specifications to enhance product support documentation, improving clarity and user engagement based on feedback from customer success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repetitive testing processes with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Snowpack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streamlined release management and significantly reduced regression bugs before release.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responsive user interfaces using </w:t>
      </w:r>
      <w:r w:rsidRPr="00432203">
        <w:rPr>
          <w:rFonts w:asciiTheme="minorHAnsi" w:eastAsia="Times New Roman" w:hAnsiTheme="minorHAnsi" w:cs="Times New Roman"/>
          <w:b/>
          <w:bCs/>
          <w:lang w:val="en-US"/>
        </w:rPr>
        <w:t xml:space="preserve">React Hooks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styled-components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directly addressing user feedback on usability and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meetings, advocating for customer needs and prioritizing tasks based on technical difficulties faced by business accounts.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analytics tools such as </w:t>
      </w:r>
      <w:r w:rsidRPr="00432203">
        <w:rPr>
          <w:rFonts w:asciiTheme="minorHAnsi" w:eastAsia="Times New Roman" w:hAnsiTheme="minorHAnsi" w:cs="Times New Roman"/>
          <w:b/>
          <w:bCs/>
          <w:lang w:val="en-US"/>
        </w:rPr>
        <w:t xml:space="preserve">Google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Mixpanel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user behavior, feedback looping into ongoing product development efforts for improved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on new development frameworks such as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product team to aid rapid feature evolvement based on market demands.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the DevOps team to implement infrastructure-as-code practices with </w:t>
      </w:r>
      <w:r w:rsidRPr="00432203">
        <w:rPr>
          <w:rFonts w:asciiTheme="minorHAnsi" w:eastAsia="Times New Roman" w:hAnsiTheme="minorHAnsi" w:cs="Times New Roman"/>
          <w:b/>
          <w:bCs/>
          <w:lang w:val="en-US"/>
        </w:rPr>
        <w:t xml:space="preserve">AWS CloudFormation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deployment efficiency across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Resolved backend integration issues for top-tier clients using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significant reduction in response times.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innovative projects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technical solutions delivery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product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automated user testing protocols utilizing </w:t>
      </w:r>
      <w:r w:rsidRPr="00432203">
        <w:rPr>
          <w:rFonts w:asciiTheme="minorHAnsi" w:eastAsia="Times New Roman" w:hAnsiTheme="minorHAnsi" w:cs="Times New Roman"/>
          <w:b/>
          <w:bCs/>
          <w:lang w:val="en-US"/>
        </w:rPr>
        <w:t xml:space="preserve">Cypress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Puppeteer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led to a more robust release integrity pipeline.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Partnered in cross-team project efforts integrating advanced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resulting in improved data handling in eLearning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technical audits using </w:t>
      </w:r>
      <w:r w:rsidRPr="00432203">
        <w:rPr>
          <w:rFonts w:asciiTheme="minorHAnsi" w:eastAsia="Times New Roman" w:hAnsiTheme="minorHAnsi" w:cs="Times New Roman"/>
          <w:b/>
          <w:bCs/>
          <w:lang w:val="en-US"/>
        </w:rPr>
        <w:t xml:space="preserve">SonarQube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maintaining coding standards and improving application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direct support for customers using older browser technologies, optimizing websites to run efficiently with </w:t>
      </w:r>
      <w:r w:rsidRPr="00432203">
        <w:rPr>
          <w:rFonts w:asciiTheme="minorHAnsi" w:eastAsia="Times New Roman" w:hAnsiTheme="minorHAnsi" w:cs="Times New Roman"/>
          <w:b/>
          <w:bCs/>
          <w:lang w:val="en-US"/>
        </w:rPr>
        <w:t xml:space="preserve">Polyfills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careful script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client onboarding time by 20% through the development of streamlined support processes and resources in collaboration with the customer success team.</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Vite, GraphQL, Vue.js,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NestJS, Node.js, Express.js, Django, Golang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Redis, PostgreSQL, MySQL,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Terraform, AWS, Kubernetes,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Analytics &amp; Monitoring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New Relic, Grafana, Prometheus, Sentry, ELK Stack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