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Analyst with over 9 years in digital transformation consulting, specializing in SnapLogic development, data ETL processes, and cloud-based analytics. Proven ability to optimize integration pipelines and deliver actionable insights through data validation and automation with proficiency in Python, SQL, and AWS. Seeking to leverage expertise to support innovative projects at Blue Altair in the DC Metro area.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maintained, and troubleshot </w:t>
      </w:r>
      <w:r w:rsidRPr="00432203">
        <w:rPr>
          <w:rFonts w:asciiTheme="minorHAnsi" w:hAnsiTheme="minorHAnsi" w:cstheme="majorHAnsi"/>
          <w:b/>
          <w:bCs/>
          <w:lang w:val="en-US"/>
        </w:rPr>
        <w:t xml:space="preserve">SnapLogic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seamless data integration, ensuring efficiency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tasks, enhancing data retrieval processes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automatic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data management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w:t>
      </w:r>
      <w:r w:rsidRPr="00432203">
        <w:rPr>
          <w:rFonts w:asciiTheme="minorHAnsi" w:hAnsiTheme="minorHAnsi" w:cstheme="majorHAnsi"/>
          <w:b/>
          <w:bCs/>
          <w:lang w:val="en-US"/>
        </w:rPr>
        <w:t xml:space="preserve">data validation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analysis to validate business requirements,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workflows and integrations, significantly reducing manual intervention and streamlining operations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protocols ensuring robust quality assurance following data deployment and integration through </w:t>
      </w:r>
      <w:r w:rsidRPr="00432203">
        <w:rPr>
          <w:rFonts w:asciiTheme="minorHAnsi" w:hAnsiTheme="minorHAnsi" w:cstheme="majorHAnsi"/>
          <w:b/>
          <w:bCs/>
          <w:lang w:val="en-US"/>
        </w:rPr>
        <w:t xml:space="preserve">SnapLogic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decommissioning and migration projects, utilizing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by developing scripts for more accurate data retrieval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team members on </w:t>
      </w:r>
      <w:r w:rsidRPr="00432203">
        <w:rPr>
          <w:rFonts w:asciiTheme="minorHAnsi" w:hAnsiTheme="minorHAnsi" w:cstheme="majorHAnsi"/>
          <w:b/>
          <w:bCs/>
          <w:lang w:val="en-US"/>
        </w:rPr>
        <w:t xml:space="preserve">SnapLogic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integration methods, fostering a knowledge-sharing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flows using </w:t>
      </w:r>
      <w:r w:rsidRPr="00432203">
        <w:rPr>
          <w:rFonts w:asciiTheme="minorHAnsi" w:hAnsiTheme="minorHAnsi" w:cstheme="majorHAnsi"/>
          <w:b/>
          <w:bCs/>
          <w:lang w:val="en-US"/>
        </w:rPr>
        <w:t xml:space="preserve">SnapLogic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pipeline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project review meetings, providing insights on data trends and operations through effective analytics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cross-department collaboration to align digital transformation initiatives with client requirements,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automating data processes, resulting in enhanced efficiency and reduced errors in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conduct ad-hoc analysis and reporting, facilitating data-driven business decisions for strategic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performance management dashboards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key metrics and track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 solutions using </w:t>
      </w:r>
      <w:r w:rsidRPr="00432203">
        <w:rPr>
          <w:rFonts w:asciiTheme="minorHAnsi" w:eastAsia="Times New Roman" w:hAnsiTheme="minorHAnsi" w:cs="Times New Roman"/>
          <w:b/>
          <w:bCs/>
          <w:lang w:val="en-US"/>
        </w:rPr>
        <w:t xml:space="preserve">SnapLogic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exchanges between various platforms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quality assessments, identifying and rectifying data integrity issues to uphold high standards for reporting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major cloud migration initiatives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optimizing data storage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online training modules about </w:t>
      </w:r>
      <w:r w:rsidRPr="00432203">
        <w:rPr>
          <w:rFonts w:asciiTheme="minorHAnsi" w:eastAsia="Times New Roman" w:hAnsiTheme="minorHAnsi" w:cs="Times New Roman"/>
          <w:b/>
          <w:bCs/>
          <w:lang w:val="en-US"/>
        </w:rPr>
        <w:t xml:space="preserve">data validation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for internal teams, promoting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quality reviews of data sets before deployment, ensuring data alignment with business KPIs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successful project implementations by coordinating with key stakeholders and ensuring adherence to project timelines, resulting in a 20% reduction in deployment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and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SnapLogic,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Experience Platform, Data Science,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Validation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Validation, ETL Testing, Quality Assurance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