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Cloud Engineer with over 9 years of extensive experience in designing, implementing, and managing resilient cloud-based infrastructures and security measures primarily in Azure environments. Proven track record of deploying scalable solutions utilizing technologies such as Microsoft Sentinel, Azure Security Center, and Microsoft Defender for Cloud. Adept at collaborating with cross-functional teams to enhance system performance and security while delivering innovative solutions to complex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cloud solutions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security and performance improvement measures across multiple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security incidents using </w:t>
      </w:r>
      <w:r w:rsidRPr="00432203">
        <w:rPr>
          <w:rFonts w:asciiTheme="minorHAnsi" w:hAnsiTheme="minorHAnsi" w:cstheme="majorHAnsi"/>
          <w:b/>
          <w:bCs/>
          <w:lang w:val="en-US"/>
        </w:rPr>
        <w:t xml:space="preserve">Azure Sentinel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Log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monitoring capabilities for security breaches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identity management and access controls utilizing </w:t>
      </w:r>
      <w:r w:rsidRPr="00432203">
        <w:rPr>
          <w:rFonts w:asciiTheme="minorHAnsi" w:hAnsiTheme="minorHAnsi" w:cstheme="majorHAnsi"/>
          <w:b/>
          <w:bCs/>
          <w:lang w:val="en-US"/>
        </w:rPr>
        <w:t xml:space="preserve">Microsoft Entra Connect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Active Directory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organizational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cloud-based applications through </w:t>
      </w:r>
      <w:r w:rsidRPr="00432203">
        <w:rPr>
          <w:rFonts w:asciiTheme="minorHAnsi" w:hAnsiTheme="minorHAnsi" w:cstheme="majorHAnsi"/>
          <w:b/>
          <w:bCs/>
          <w:lang w:val="en-US"/>
        </w:rPr>
        <w:t xml:space="preserve">Azure Logic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streamlining operations and identifying cost-saving opportunities.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on-premises applications to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disruption in user operations and maintaining system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update existing architectures based on new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organizational requirements, enhancing functional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security measures included configuring </w:t>
      </w:r>
      <w:r w:rsidRPr="00432203">
        <w:rPr>
          <w:rFonts w:asciiTheme="minorHAnsi" w:hAnsiTheme="minorHAnsi" w:cstheme="majorHAnsi"/>
          <w:b/>
          <w:bCs/>
          <w:lang w:val="en-US"/>
        </w:rPr>
        <w:t xml:space="preserve">Microsoft Defender for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Security 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FedRAMP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experience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optimizing resource utilization and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using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Azure resource management tasks,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maintained Azure infrastructures, including virtual machines, storage solutions, and networking components, utilizing </w:t>
      </w:r>
      <w:r w:rsidRPr="00432203">
        <w:rPr>
          <w:rFonts w:asciiTheme="minorHAnsi" w:hAnsiTheme="minorHAnsi" w:cstheme="majorHAnsi"/>
          <w:b/>
          <w:bCs/>
          <w:lang w:val="en-US"/>
        </w:rPr>
        <w:t xml:space="preserve">Azure Monitor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Alerts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oversight.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and ensured compliance of new recruits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security standards, improving team readiness and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Backup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Key Vault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secure sensitive information while improving data recovery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and administered security resources within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focusing on scalable solutions that address client needs and compliance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virtual networking solutions to enhance connectivity and security for cloud environments, utilizing </w:t>
      </w:r>
      <w:r w:rsidRPr="00432203">
        <w:rPr>
          <w:rFonts w:asciiTheme="minorHAnsi" w:eastAsia="Times New Roman" w:hAnsiTheme="minorHAnsi" w:cs="Times New Roman"/>
          <w:b/>
          <w:bCs/>
          <w:lang w:val="en-US"/>
        </w:rPr>
        <w:t xml:space="preserve">VPN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IPSec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Azure Monitor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Alerts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identification and resolution of performance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procedures for deploying </w:t>
      </w:r>
      <w:r w:rsidRPr="00432203">
        <w:rPr>
          <w:rFonts w:asciiTheme="minorHAnsi" w:eastAsia="Times New Roman" w:hAnsiTheme="minorHAnsi" w:cs="Times New Roman"/>
          <w:b/>
          <w:bCs/>
          <w:lang w:val="en-US"/>
        </w:rPr>
        <w:t xml:space="preserve">Azure Policies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organizational governance and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and updates, applying knowledge to enhance existing infrastructure and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internal teams to conduct security assessments and implement remediation strategies within the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setup.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security operations by configuring and managing </w:t>
      </w:r>
      <w:r w:rsidRPr="00432203">
        <w:rPr>
          <w:rFonts w:asciiTheme="minorHAnsi" w:eastAsia="Times New Roman" w:hAnsiTheme="minorHAnsi" w:cs="Times New Roman"/>
          <w:b/>
          <w:bCs/>
          <w:lang w:val="en-US"/>
        </w:rPr>
        <w:t xml:space="preserve">Microsoft Entra 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access and security controls.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stakeholder meetings to align cloud strategies with overall business objectives, contributing to enhanced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and provided technical guidance in the use of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deployment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planning and execution of cloud migration projects, leveraging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for seamless transition of applications to cloud-based infrastructures.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deployment of scalable Azure solutions focused on enhancing performance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end-users by troubleshooting connectivity and accessibility issues in relation to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resources and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with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processes related to </w:t>
      </w:r>
      <w:r w:rsidRPr="00432203">
        <w:rPr>
          <w:rFonts w:asciiTheme="minorHAnsi" w:eastAsia="Times New Roman" w:hAnsiTheme="minorHAnsi" w:cs="Times New Roman"/>
          <w:b/>
          <w:bCs/>
          <w:lang w:val="en-US"/>
        </w:rPr>
        <w:t xml:space="preserve">Azure Backup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recovery efforts, increasing team efficiency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conducted routine audits for compliance with best practices in cloud management, applying knowledge of </w:t>
      </w:r>
      <w:r w:rsidRPr="00432203">
        <w:rPr>
          <w:rFonts w:asciiTheme="minorHAnsi" w:eastAsia="Times New Roman" w:hAnsiTheme="minorHAnsi" w:cs="Times New Roman"/>
          <w:b/>
          <w:bCs/>
          <w:lang w:val="en-US"/>
        </w:rPr>
        <w:t xml:space="preserve">FedRAMP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requirements.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Azure Sentinel, Microsoft Defender for Cloud, Microsoft Entra ID, Azure Security Center, Azure CLI, Log Analytics, Azure Monitor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Virtualization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VMware, Virtual Machines, Azure Virtual Networking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Policies, Azure Backup, ExpressRoute, VPN, IPSec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CompTIA Security+, FedRAMP, Identity Management, Access Controls, Monitoring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Logic Apps, Azure Key Vaults, Azure Hybrid Solutions, Active Directory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